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21 августа 2001 г. N 2886</w:t>
      </w:r>
    </w:p>
    <w:p w:rsidR="003B1EF0" w:rsidRDefault="003B1E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1EF0" w:rsidRDefault="003B1EF0">
      <w:pPr>
        <w:pStyle w:val="ConsPlusTitle"/>
        <w:widowControl/>
        <w:jc w:val="center"/>
      </w:pPr>
      <w:r>
        <w:t>МИНИСТЕРСТВО ЗДРАВООХРАНЕНИЯ РОССИЙСКОЙ ФЕДЕРАЦИИ</w:t>
      </w:r>
    </w:p>
    <w:p w:rsidR="003B1EF0" w:rsidRDefault="003B1EF0">
      <w:pPr>
        <w:pStyle w:val="ConsPlusTitle"/>
        <w:widowControl/>
        <w:jc w:val="center"/>
      </w:pPr>
    </w:p>
    <w:p w:rsidR="003B1EF0" w:rsidRDefault="003B1EF0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3B1EF0" w:rsidRDefault="003B1EF0">
      <w:pPr>
        <w:pStyle w:val="ConsPlusTitle"/>
        <w:widowControl/>
        <w:jc w:val="center"/>
      </w:pPr>
      <w:r>
        <w:t>РОССИЙСКОЙ ФЕДЕРАЦИИ</w:t>
      </w:r>
    </w:p>
    <w:p w:rsidR="003B1EF0" w:rsidRDefault="003B1EF0">
      <w:pPr>
        <w:pStyle w:val="ConsPlusTitle"/>
        <w:widowControl/>
        <w:jc w:val="center"/>
      </w:pPr>
    </w:p>
    <w:p w:rsidR="003B1EF0" w:rsidRDefault="003B1EF0">
      <w:pPr>
        <w:pStyle w:val="ConsPlusTitle"/>
        <w:widowControl/>
        <w:jc w:val="center"/>
      </w:pPr>
      <w:r>
        <w:t>ПОСТАНОВЛЕНИЕ</w:t>
      </w:r>
    </w:p>
    <w:p w:rsidR="003B1EF0" w:rsidRDefault="003B1EF0">
      <w:pPr>
        <w:pStyle w:val="ConsPlusTitle"/>
        <w:widowControl/>
        <w:jc w:val="center"/>
      </w:pPr>
      <w:r>
        <w:t>от 25 июля 2001 г. N 19</w:t>
      </w:r>
    </w:p>
    <w:p w:rsidR="003B1EF0" w:rsidRDefault="003B1EF0">
      <w:pPr>
        <w:pStyle w:val="ConsPlusTitle"/>
        <w:widowControl/>
        <w:jc w:val="center"/>
      </w:pPr>
    </w:p>
    <w:p w:rsidR="003B1EF0" w:rsidRDefault="003B1EF0">
      <w:pPr>
        <w:pStyle w:val="ConsPlusTitle"/>
        <w:widowControl/>
        <w:jc w:val="center"/>
      </w:pPr>
      <w:r>
        <w:t>О ВВЕДЕНИИ В ДЕЙСТВИЕ</w:t>
      </w:r>
    </w:p>
    <w:p w:rsidR="003B1EF0" w:rsidRDefault="003B1EF0">
      <w:pPr>
        <w:pStyle w:val="ConsPlusTitle"/>
        <w:widowControl/>
        <w:jc w:val="center"/>
      </w:pPr>
      <w:r>
        <w:t>САНИТАРНЫХ ПРАВИЛ - СП 2.1.5.1059-01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 марта 1999 г. N 52-ФЗ "О санитарно - эпидемиологическом благополучии населения" и Положения о государственном санитарно - эпидемиологическом нормировании, утвержденного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 июля 2000 г. N 554, постановляю: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в действие санитарные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"Гигиенические требования к охране подземных вод от загрязнения. СП 2.1.5.1059-01", утвержденные Главным государственным санитарным врачом Российской Федерации 16 июля 2001 г., с 1 октября 2001 года.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Главным государственным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санитарным врачом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июля 2001 года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введения: с 1 октября 2001 г.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pStyle w:val="ConsPlusTitle"/>
        <w:widowControl/>
        <w:jc w:val="center"/>
      </w:pPr>
      <w:r>
        <w:t>2.1.5. ВОДООТВЕДЕНИЕ НАСЕЛЕННЫХ МЕСТ.</w:t>
      </w:r>
    </w:p>
    <w:p w:rsidR="003B1EF0" w:rsidRDefault="003B1EF0">
      <w:pPr>
        <w:pStyle w:val="ConsPlusTitle"/>
        <w:widowControl/>
        <w:jc w:val="center"/>
      </w:pPr>
      <w:r>
        <w:t>САНИТАРНАЯ ОХРАНА ВОДНЫХ ОБЪЕКТОВ</w:t>
      </w:r>
    </w:p>
    <w:p w:rsidR="003B1EF0" w:rsidRDefault="003B1EF0">
      <w:pPr>
        <w:pStyle w:val="ConsPlusTitle"/>
        <w:widowControl/>
        <w:jc w:val="center"/>
      </w:pPr>
    </w:p>
    <w:p w:rsidR="003B1EF0" w:rsidRDefault="003B1EF0">
      <w:pPr>
        <w:pStyle w:val="ConsPlusTitle"/>
        <w:widowControl/>
        <w:jc w:val="center"/>
      </w:pPr>
      <w:r>
        <w:t>ГИГИЕНИЧЕСКИЕ ТРЕБОВАНИЯ</w:t>
      </w:r>
    </w:p>
    <w:p w:rsidR="003B1EF0" w:rsidRDefault="003B1EF0">
      <w:pPr>
        <w:pStyle w:val="ConsPlusTitle"/>
        <w:widowControl/>
        <w:jc w:val="center"/>
      </w:pPr>
      <w:r>
        <w:t>К ОХРАНЕ ПОДЗЕМНЫХ ВОД ОТ ЗАГРЯЗНЕНИЯ</w:t>
      </w:r>
    </w:p>
    <w:p w:rsidR="003B1EF0" w:rsidRDefault="003B1EF0">
      <w:pPr>
        <w:pStyle w:val="ConsPlusTitle"/>
        <w:widowControl/>
        <w:jc w:val="center"/>
      </w:pPr>
    </w:p>
    <w:p w:rsidR="003B1EF0" w:rsidRDefault="003B1EF0">
      <w:pPr>
        <w:pStyle w:val="ConsPlusTitle"/>
        <w:widowControl/>
        <w:jc w:val="center"/>
      </w:pPr>
      <w:r>
        <w:t>САНИТАРНЫЕ ПРАВИЛА</w:t>
      </w:r>
    </w:p>
    <w:p w:rsidR="003B1EF0" w:rsidRDefault="003B1EF0">
      <w:pPr>
        <w:pStyle w:val="ConsPlusTitle"/>
        <w:widowControl/>
        <w:jc w:val="center"/>
      </w:pPr>
      <w:r>
        <w:t>СП 2.1.5.1059-01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Область применения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Санитарные правила разработаны на основании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 марта 1999 г. N 52-ФЗ "О санитарно - эпидемиологическом благополучии населения" (Собрание законодательства Российской Федерации, 1999, N 14, ст. 1650),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24 июля 2000 г. N 554 "Об утверждении Положения о государственной санитарно - эпидемиологической службе Российской Федерации и Положения о государственном санитарно - эпидемиологическом нормировании" (Собрание законодательства Российской Федерации, 2000, N 31, ст. 3295) и устанавливают гигиенические требования по предотвращению </w:t>
      </w:r>
      <w:r>
        <w:rPr>
          <w:rFonts w:ascii="Calibri" w:hAnsi="Calibri" w:cs="Calibri"/>
        </w:rPr>
        <w:lastRenderedPageBreak/>
        <w:t>неблагоприятного воздействия различных видов хозяйственной и иной деятельности, которые могут привести к ограничению использования подземных вод для питьевых, хозяйственно - бытовых и лечебных целей, а также определяют порядок контроля качества подземных вод.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Требования Санитарных правил распространяются на подземные воды, используемые или потенциально пригодные к использованию для питьевого, хозяйственно - бытового водоснабжения и лечебных целей.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Санитарные правила обязательны для соблюдения индивидуальными предпринимателями и юридическими лицами, гражданами, деятельность которых связана с проектированием, строительством и эксплуатацией объектов по добыче питьевых подземных вод, других хозяйственных и иных объектов, деятельность которых оказывает или может оказывать влияние на состояние подземных вод, а также для организаций, осуществляющих управление и контроль в области охраны подземных вод в соответствии с законодательством Российской Федерации.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Общие положения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Настоящие Санитарные правила устанавливают гигиенические требования по предотвращению такого воздействия хозяйственной или иной деятельности на подземные воды, которое может привести к ограничению использования этих вод для питьевых, хозяйственно - бытовых и лечебных целей, а также оказывать влияние на здоровье населения.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Подземные воды считаются загрязненными при обнаружении динамических тенденций изменения состава и свойств воды, обусловленного проникновением загрязнений с поверхности почвы, из водотоков, смежных водоносных горизонтов; латерального подтока вод иного (относительно фона) минерального состава, изменением условий питания и разгрузки, уровнем эксплуатируемого и первого от поверхности водоносных горизонтов. Степень опасности загрязнения может оцениваться с использованием гигиенической классификации </w:t>
      </w:r>
      <w:hyperlink r:id="rId9" w:history="1">
        <w:r>
          <w:rPr>
            <w:rFonts w:ascii="Calibri" w:hAnsi="Calibri" w:cs="Calibri"/>
            <w:color w:val="0000FF"/>
          </w:rPr>
          <w:t>(приложение 1).</w:t>
        </w:r>
      </w:hyperlink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Юридические лица и индивидуальные предприниматели, деятельность которых оказывает или может оказать влияние на состояние подземных вод, принимают меры по предотвращению их загрязнения.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Система мер, обеспечивающих санитарную охрану подземных вод, предусматривает: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гигиеническое нормирование состава и свойств подземных вод, используемых для питьевых и лечебных целей;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эксплуатацию зон санитарной охраны (ЗСО) источников централизованного питьевого водоснабжения и округов санитарной (горно - санитарной) охраны лечебно - оздоровительных местностей и курортов;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регламентирование порядка представления в пользование недр для добычи полезных ископаемых (включая добычу питьевых вод), а также для строительства и эксплуатации подземных сооружений, не связанных с добычей полезных ископаемых;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регламентирование различных видов хозяйственной или иной деятельности, оказывающих влияние на состояние подземных вод (включая источники нецентрализованного хозяйственно - питьевого водоснабжения), в том числе и на перспективу;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 - эпидемиологическую экспертизу технологий, проектов строительства, реконструкции объектов, прямо или косвенно влияющих на состояние подземных вод;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к ответственности, предусмотренной законодательством Российской Федерации за нарушение санитарных норм и правил.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Требования по охране подземных вод, включаемые в государственные стандарты и другие акты федеральных органов исполнительной власти, не должны противоречить положениям настоящих Санитарных правил и норм.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Государственный контроль за соблюдением настоящих Санитарных правил осуществляется органами и учреждениями государственной санитарно - эпидемиологической службы Российской Федерации в соответствии с действующим законодательством Российской Федерации.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санитарной охране подземных вод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Санитарная охрана подземных вод осуществляется при: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буровых работах;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добыче полезных ископаемых открытыми разрезами, карьерами и шахтным способом;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орошении и удобрении сельскохозяйственных полей доочищенными сточными водами и их осадками;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закачке в глубокие и продуктивные горизонты жидких отходов;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и эксплуатации полигонов твердых бытовых отходов, промышленных отходов, хранилищ радиоактивных отходов, шламохранилищ, золоотвалов;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прокладке магистральных продуктопроводов;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и эксплуатации подземных хранилищ газа;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осуществлении хозяйственной и иной деятельности в пределах зон санитарной охраны источников питьевого водоснабжения, лечебных подземных вод и округов санитарной охраны курортов;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строительстве гидротехнических сооружений, изменяющих условия питания и разгрузки подземных вод, и прочих видах хозяйственной и иной деятельности, оказывающих влияние на качество подземных вод.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 по защите подземных вод от загрязнения при различных видах хозяйственной деятельности должны обеспечивать: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водонепроницаемость емкостей для хранения сырья, продуктов производства, отходов промышленных и сельскохозяйственных производств, твердых и жидких бытовых отходов;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предупреждение фильтрации загрязненных вод с поверхности почвы в водоносные горизонты;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герметизацию систем сбора нефти и нефтепродуктов;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рекультивацию отработанных карьеров.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 бурении скважин различного назначения (разведочных, наблюдательных, нагнетательных, поглощающих, нефтяных, газовых, лечебных минеральных вод и других) должны быть предусмотрены: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меры, предупреждающие затрубные перетоки загрязненных вод в водоносные горизонты;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реагентов, разрешенных к применению Минздравом России;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обваловка устьев скважин;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хранение сыпучих материалов и химических реагентов под навесом на гидроизоляционных настилах.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До начала проведения буровых работ места размещения емкостей для хранения горюче - смазочных материалов, реагентов, буровых растворов, сбора производственных отходов должны быть обвалованы и обеспечены гидроизоляцией.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Буровые скважины на воду, в том числе поисковые, разведочные, эксплуатационные, наблюдательные, которые непригодны к эксплуатации или использование которых прекращено, должны быть ликвидированы или законсервированы в установленном порядке.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Выбуренный шлам, твердые отходы производства, материалы и реагенты, не пригодные к дальнейшему использованию, должны направляться в шламоотвалы и на полигоны захоронения промышленных отходов в зависимости от класса опасности отходов. Санитарно - эпидемиологическое заключение о соответствии гигиеническим требованиям выбранного участка для размещения шламоотвалов и полигонов захоронения промышленных отходов и их обустройства выдается органами и учреждениями службы, осуществляющей государственный санитарно - эпидемиологический надзор на данной территории.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Не допускается: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захоронение отходов, размещение свалок, кладбищ, скотомогильников и других объектов, являющихся источниками химического, биологического или радиационного загрязнения в области питания и разгрузки подземных вод, используемых или перспективных для использования в питьевых, хозяйственно - бытовых и лечебных целях;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необоснованное использование подземных вод питьевого качества для иных нужд;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использование различного рода неэкранированных земляных амбаров, прудов - накопителей, а также карстовых воронок и других углублений для сброса сточных вод и шламов, образующихся в процессе бурения;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загрязнение подземных вод при добыче полезных ископаемых, проведении работ по водопонижению, при строительстве и эксплуатации дренажных систем на мелиорируемых землях;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отвод без очистки дренажных вод с полей и ливневых сточных вод с территорий населенных мест в овраги и балки;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применение, хранение ядохимикатов и удобрений в пределах водосборов грунтовых вод, используемых при нецентрализованном водоснабжении;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орошение сельскохозяйственных земель сточными водами, если это влияет или может отрицательно влиять на состояние подземных вод.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Закачка сточных вод в глубокие горизонты подземных вод может быть разрешена в исключительных случаях при соответствующем гидрогеологическом, технико - экономическом обосновании, благоприятном долгосрочном прогнозе качества вод и при наличии положительного санитарно - эпидемиологического заключения органов государственного санитарно - эпидемиологического надзора Российской Федерации.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обеспечения безопасных условий водопользования населения на объектах и сооружениях, подверженных авариям, в том числе нефте - и продуктопроводах, нефтяных скважинах, накопителях сточных вод, канализационных коллекторах и т.п., должны разрабатываться и осуществляться противоаварийные мероприятия, которые согласовываются органами и учреждениями государственной санитарно - эпидемиологической службы Российской Федерации и утверждаются в установленном порядке.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качеству подземных вод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Гигиенические требования к качеству подземных вод дифференцируются в зависимости от вида водопользования.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Гигиеническими критериями качества подземных вод являются: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предельно допустимые концентрации (ПДК) и ориентировочные допустимые уровни (ОДУ) химических веществ;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уровни допустимого содержания санитарно - показательных микроорганизмов;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нормативы, обеспечивающие радиационную безопасность.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том случае, когда в технологическом процессе, прямо или косвенно оказывающем влияние на качество подземных вод, предполагается использовать вещества, для которых отсутствуют гигиенические нормативы содержания в воде, разработчик или пользователь соответствующей технологии обеспечивает разработку нормативов и методов определения с нижним пределом измерения менее 0,5 ПДК.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разработанного норматива и метода измерения вещества осуществляется в порядке, установленном законодательством Российской Федерации.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Концентрации пестицидов в подземных водах не должны превышать наименьший из утвержденных гигиенических показателей.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Потенциальная опасность обнаруженных в подземных водах веществ оценивается с учетом их канцерогенной и мутагенной опасности и кратности превышения гигиенического норматива и допустимых суточных доз.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присутствия в воде нескольких веществ 1 и 2 класса опасности, характеризующихся однонаправленным механизмом токсического действия, в том числе канцерогенным, сумма отношений концентраций каждого из них к соответствующей ПДК не должна превышать единицу: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pStyle w:val="ConsPlusNonformat"/>
        <w:widowControl/>
      </w:pPr>
      <w:r>
        <w:t xml:space="preserve">               С1      С2            Сn</w:t>
      </w:r>
    </w:p>
    <w:p w:rsidR="003B1EF0" w:rsidRDefault="003B1EF0">
      <w:pPr>
        <w:pStyle w:val="ConsPlusNonformat"/>
        <w:widowControl/>
      </w:pPr>
      <w:r>
        <w:t xml:space="preserve">              ---- + ------ + .... ------ &lt;= 1, где</w:t>
      </w:r>
    </w:p>
    <w:p w:rsidR="003B1EF0" w:rsidRDefault="003B1EF0">
      <w:pPr>
        <w:pStyle w:val="ConsPlusNonformat"/>
        <w:widowControl/>
      </w:pPr>
      <w:r>
        <w:t xml:space="preserve">              ПДК1    ПДК2          ПДКn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С1, ..., Сn - концентрации n веществ, обнаруживаемых в воде водного объекта; ПДК1, ..., ПДКn - ПДК тех же веществ.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На территориях с выраженным санитарно - эпидемиологическим неблагополучием возможно установление нормативов для этих территорий, утверждаемых Главным государственным санитарным врачом Российской Федерации.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организации контроля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охраной подземных вод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Государственный санитарно - эпидемиологический надзор за качеством подземных вод осуществляют органы и учреждения государственной санитарно - эпидемиологической службы Российской Федерации выборочно и по санитарно - эпидемиологическим показаниям с использованием стандартных методов измерения.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Производственный контроль за влиянием хозяйственной деятельности на подземные воды обеспечивают юридические лица или индивидуальные предприниматели, деятельность которых прямо или косвенно оказывает влияние на качество подземных вод.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Измерения выполняются в лабораториях, аккредитованных (аттестованных) в установленном порядке.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Производственный контроль за влиянием хозяйственной деятельности на качество подземных вод предусматривается при: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эксплуатации подземных вод в качестве источников водоснабжения;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эксплуатации сооружений для разработки полезных ископаемых;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эксплуатации подземных сооружений, не связанных с добычей полезных ископаемых;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эксплуатации объектов складирования твердых бытовых отходов (ТБО), промотходов, ядохимикатов и других отходов.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выполнении производственного контроля следует ориентироваться на показатели, критериями для выбора которых служат данные о: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характере хозяйственной деятельности;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геохимических особенностях территории;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прогнозируемом качестве подземных вод.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когда выбор показателей затруднен, допускается пользоваться </w:t>
      </w:r>
      <w:hyperlink r:id="rId10" w:history="1">
        <w:r>
          <w:rPr>
            <w:rFonts w:ascii="Calibri" w:hAnsi="Calibri" w:cs="Calibri"/>
            <w:color w:val="0000FF"/>
          </w:rPr>
          <w:t>приложениями 2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3.</w:t>
        </w:r>
      </w:hyperlink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С целью оперативного реагирования на опасность появления загрязнения в подземных водах в программу производственного контроля в обязательном порядке включаются перманганатная окисляемость, азот аммония, запах, мутность, санитарно - показательные микроорганизмы.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Периодичность производственного контроля должна обеспечивать достоверную информацию, позволяющую предотвратить опасность загрязнения, но не реже 1 раза в месяц.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При анализе результатов производственного контроля учитывается динамика уровней контролируемых показателей относительно фоновых величин.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Программа (план) производственного контроля за хозяйственной деятельностью, влияющей на качество подземных вод, должна согласовываться с органами и учреждениями службы, осуществляющей государственный санитарно - эпидемиологический надзор на данной территории.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Результаты производственного контроля с анализом причин изменения качества воды представляются в органы и учреждения службы, осуществляющей государственный санитарно - эпидемиологический надзор на данной территории, в сроки, согласованные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п. 5.6.</w:t>
        </w:r>
      </w:hyperlink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ГИГИЕНИЧЕСКАЯ КЛАССИФИКАЦИЯ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ПОДЗЕМНЫХ ВОД ПО СТЕПЕНИ ВЫРАЖЕННОСТИ ВЛИЯНИЯ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ТЕХНОГЕННОГО ФАКТОРА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6210"/>
      </w:tblGrid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Степень влияния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качество подземных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 техногенных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факторов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Степень загрязнения подземных вод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Допустимое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Периодическое превышение  фоновых показателей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их  максимальных  уровнях  на  протяжении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ниже гигиенических нормативов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Слабо выраженное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Сохранение тенденции       к      возрастанию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показателей техногенного   загрязнения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ежемесячном отборе  в течение года.  При этом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максимальные уровни   загрязнения   находятся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ниже гигиенических нормативов     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Предельное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Стабильное превышение фоновых показателей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их максимальных уровнях на уровне &lt;= ПДК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Опасное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Стабильное превышение фоновых показателей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их максимальных уровнях более ПДК            </w:t>
            </w:r>
          </w:p>
        </w:tc>
      </w:tr>
    </w:tbl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ПРИОРИТЕТНЫЕ ЗАГРЯЗНЕНИЯ,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ОБНАРУЖЕННЫЕ В ПОДЗЕМНЫХ ВОДАХ В ЗОНАХ ВЛИЯНИЯ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РАЗЛИЧНЫХ ОБЪЕКТОВ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5265"/>
      </w:tblGrid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Объекты хозяйственной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Загрязняющие вещества, обнаруженные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подземных водах в концентрациях,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превышающих гигиенические нормативы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Нефтебазы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Нефтепродукты, СПАВ,  фенолы,  железо,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бром, аммоний, марганец    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Нефтеперерабатывающие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Нефтепродукты, фенолы,  СПАВ,  свинец,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хлориды, сульфаты,  ХПК, формальдегид,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аммоний, нитраты,  толуол,  этилбензол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ксилол                     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Аэропорты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Нефтепродукты, фенолы      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Нефтяные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месторождения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Нефтепродукты, хлориды,  фенолы, СПАВ,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ртуть, марганец, железо    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Полигоны ТБО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Нефтепродукты, фенолы,        аммоний,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железо, кадмий,   акриламид,   стирол,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хлориды, СПАВ, свинец, марганец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Полигоны промотходов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Нефтепродукты, фенолы, железо, кадмий,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свинец, ртуть,    сурьма,     аммоний,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никель, хром, бензол       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Предприятия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органического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синтеза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Нефтепродукты, бензол,   формальдегид,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этилбензол, моноэтаноламин,    кадмий,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свинец, хлороформ,    никель,   ртуть,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хром, ПАВ,  кобальт, мышьяк, марганец,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бром, бор, аммоний, цинк, медь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Городские очистные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сооружения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Нефтепродукты, фенолы,         железо,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аммоний, нитриты, нитраты, бром, СПАВ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Сельскохозяйственные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Пестициды, аммиак,      нефтепродукты,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фенолы, СПАВ, нитриты,        нитраты,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минерализация, хлориды     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Нефте- и газопроводы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Нефтепродукты, СПАВ        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Пруды - отстойники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Нефтепродукты, железо,  минерализация,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СПАВ, бром, бор, аммоний   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орошения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Нефтепродукты, фенолы,        аммоний,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минерализация, нитраты,       нитриты,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хлориды                    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Предприятия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теплоэнергетики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Нефтепродукты, фенолы,        хлориды,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сульфаты, СПАВ,    аммоний,    никель,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свинец, марганец,   железо,  алюминий,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вольфрам                              </w:t>
            </w:r>
          </w:p>
        </w:tc>
      </w:tr>
      <w:tr w:rsidR="003B1EF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Рудообогатительные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металлургические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EF0" w:rsidRDefault="003B1EF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Ксантогенаты, марганец, железо, барий,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сульфаты, минерализация,       никель,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стронций, титан,    фтор,    алюминий,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мышьяк, цинк,  свинец, медь, молибден,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цианиды, роданиды                     </w:t>
            </w:r>
          </w:p>
        </w:tc>
      </w:tr>
    </w:tbl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ПРИОРИТЕТНЫЕ ПОКАЗАТЕЛИ И КОМПОНЕНТЫ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ПРИРОДНОГО ПРОИСХОЖДЕНИЯ С ВЫСОКОЙ ВЕРОЯТНОСТЬЮ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ОБНАРУЖЕНИЯ ПОВЫШЕННЫХ ПРЕДЕЛЬНО ДОПУСТИМЫХ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КОНЦЕНТРАЦИЙ (ПДК) ХИМИЧЕСКИХ ВЕЩЕСТВ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ПОДЗЕМНЫХ ВОДАХ РАЗЛИЧНЫХ РЕГИОНОВ РОССИИ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pStyle w:val="ConsPlusNonformat"/>
        <w:widowControl/>
        <w:jc w:val="both"/>
      </w:pPr>
      <w:r>
        <w:t>┌─────────────┬─────────────┬────────────────────┬───────────────┐</w:t>
      </w:r>
    </w:p>
    <w:p w:rsidR="003B1EF0" w:rsidRDefault="003B1EF0">
      <w:pPr>
        <w:pStyle w:val="ConsPlusNonformat"/>
        <w:widowControl/>
        <w:jc w:val="both"/>
      </w:pPr>
      <w:r>
        <w:t>│Показатели и │Геохимические│Состав подземных вод│   Регионы с   │</w:t>
      </w:r>
    </w:p>
    <w:p w:rsidR="003B1EF0" w:rsidRDefault="003B1EF0">
      <w:pPr>
        <w:pStyle w:val="ConsPlusNonformat"/>
        <w:widowControl/>
        <w:jc w:val="both"/>
      </w:pPr>
      <w:r>
        <w:t>│ компоненты  │ особенности │                    │  выявленными  │</w:t>
      </w:r>
    </w:p>
    <w:p w:rsidR="003B1EF0" w:rsidRDefault="003B1EF0">
      <w:pPr>
        <w:pStyle w:val="ConsPlusNonformat"/>
        <w:widowControl/>
        <w:jc w:val="both"/>
      </w:pPr>
      <w:r>
        <w:t>│             │ водоносных  │                    │некондиционными│</w:t>
      </w:r>
    </w:p>
    <w:p w:rsidR="003B1EF0" w:rsidRDefault="003B1EF0">
      <w:pPr>
        <w:pStyle w:val="ConsPlusNonformat"/>
        <w:widowControl/>
        <w:jc w:val="both"/>
      </w:pPr>
      <w:r>
        <w:t>│             │    пород    │                    │     водами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      1      │      2      │          3         │       4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├─────────────┴─────────────┴────────────────────┴───────────────┤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                      Обобщенные показатели         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├─────────────┬─────────────┬────────────────────┬───────────────┤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│Минерализация│Терригенные  │Хлоридный натриевый │Западная       │</w:t>
      </w:r>
    </w:p>
    <w:p w:rsidR="003B1EF0" w:rsidRDefault="003B1EF0">
      <w:pPr>
        <w:pStyle w:val="ConsPlusNonformat"/>
        <w:widowControl/>
        <w:jc w:val="both"/>
      </w:pPr>
      <w:r>
        <w:t>│(сухой оста- │отложения    │Сульфатный натриевый│Сибирь,        │</w:t>
      </w:r>
    </w:p>
    <w:p w:rsidR="003B1EF0" w:rsidRDefault="003B1EF0">
      <w:pPr>
        <w:pStyle w:val="ConsPlusNonformat"/>
        <w:widowControl/>
        <w:jc w:val="both"/>
      </w:pPr>
      <w:r>
        <w:t>│ток)         │морского     │                    │Поволжье       │</w:t>
      </w:r>
    </w:p>
    <w:p w:rsidR="003B1EF0" w:rsidRDefault="003B1EF0">
      <w:pPr>
        <w:pStyle w:val="ConsPlusNonformat"/>
        <w:widowControl/>
        <w:jc w:val="both"/>
      </w:pPr>
      <w:r>
        <w:t>│             │генезиса     │                  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├─────────────┼────────────────────┼───────────────┤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             │Карбонатные  │Сульфатный; гидро-  │Центральный    │</w:t>
      </w:r>
    </w:p>
    <w:p w:rsidR="003B1EF0" w:rsidRDefault="003B1EF0">
      <w:pPr>
        <w:pStyle w:val="ConsPlusNonformat"/>
        <w:widowControl/>
        <w:jc w:val="both"/>
      </w:pPr>
      <w:r>
        <w:t>│             │загипсованные│карбонатно - суль-  │район,         │</w:t>
      </w:r>
    </w:p>
    <w:p w:rsidR="003B1EF0" w:rsidRDefault="003B1EF0">
      <w:pPr>
        <w:pStyle w:val="ConsPlusNonformat"/>
        <w:widowControl/>
        <w:jc w:val="both"/>
      </w:pPr>
      <w:r>
        <w:t>│             │отложения    │фатный              │Поволжье       │</w:t>
      </w:r>
    </w:p>
    <w:p w:rsidR="003B1EF0" w:rsidRDefault="003B1EF0">
      <w:pPr>
        <w:pStyle w:val="ConsPlusNonformat"/>
        <w:widowControl/>
        <w:jc w:val="both"/>
      </w:pPr>
      <w:r>
        <w:lastRenderedPageBreak/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│Общая        │Карбонатные  │Сульфатный; гидро-  │Центральный    │</w:t>
      </w:r>
    </w:p>
    <w:p w:rsidR="003B1EF0" w:rsidRDefault="003B1EF0">
      <w:pPr>
        <w:pStyle w:val="ConsPlusNonformat"/>
        <w:widowControl/>
        <w:jc w:val="both"/>
      </w:pPr>
      <w:r>
        <w:t>│жесткость    │загипсованные│карбонатно - суль-  │район,         │</w:t>
      </w:r>
    </w:p>
    <w:p w:rsidR="003B1EF0" w:rsidRDefault="003B1EF0">
      <w:pPr>
        <w:pStyle w:val="ConsPlusNonformat"/>
        <w:widowControl/>
        <w:jc w:val="both"/>
      </w:pPr>
      <w:r>
        <w:t>│             │отложения    │фатный              │Поволжье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│Окисляемость │Терригенные  │Бескислородные      │Западная       │</w:t>
      </w:r>
    </w:p>
    <w:p w:rsidR="003B1EF0" w:rsidRDefault="003B1EF0">
      <w:pPr>
        <w:pStyle w:val="ConsPlusNonformat"/>
        <w:widowControl/>
        <w:jc w:val="both"/>
      </w:pPr>
      <w:r>
        <w:t>│перманганат- │отложения с  │железомарганец-     │Сибирь,        │</w:t>
      </w:r>
    </w:p>
    <w:p w:rsidR="003B1EF0" w:rsidRDefault="003B1EF0">
      <w:pPr>
        <w:pStyle w:val="ConsPlusNonformat"/>
        <w:widowControl/>
        <w:jc w:val="both"/>
      </w:pPr>
      <w:r>
        <w:t>│ная          │повышенным   │содержащие воды     │Амурская       │</w:t>
      </w:r>
    </w:p>
    <w:p w:rsidR="003B1EF0" w:rsidRDefault="003B1EF0">
      <w:pPr>
        <w:pStyle w:val="ConsPlusNonformat"/>
        <w:widowControl/>
        <w:jc w:val="both"/>
      </w:pPr>
      <w:r>
        <w:t>│             │содержанием  │различного состава  │область,       │</w:t>
      </w:r>
    </w:p>
    <w:p w:rsidR="003B1EF0" w:rsidRDefault="003B1EF0">
      <w:pPr>
        <w:pStyle w:val="ConsPlusNonformat"/>
        <w:widowControl/>
        <w:jc w:val="both"/>
      </w:pPr>
      <w:r>
        <w:t>│             │органических │                    │Хабаровский,   │</w:t>
      </w:r>
    </w:p>
    <w:p w:rsidR="003B1EF0" w:rsidRDefault="003B1EF0">
      <w:pPr>
        <w:pStyle w:val="ConsPlusNonformat"/>
        <w:widowControl/>
        <w:jc w:val="both"/>
      </w:pPr>
      <w:r>
        <w:t>│             │веществ      │                    │Приморский край│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├─────────────┴─────────────┴────────────────────┴───────────────┤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            Санитарно - токсикологические показатели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├─────────────┬─────────────┬────────────────────┬───────────────┤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│Алюминий     │Кристалличес-│Гидрокарбонатно -   │Мурманская     │</w:t>
      </w:r>
    </w:p>
    <w:p w:rsidR="003B1EF0" w:rsidRDefault="003B1EF0">
      <w:pPr>
        <w:pStyle w:val="ConsPlusNonformat"/>
        <w:widowControl/>
        <w:jc w:val="both"/>
      </w:pPr>
      <w:r>
        <w:t>│             │кие щелочные │натриевые со слабо- │область        │</w:t>
      </w:r>
    </w:p>
    <w:p w:rsidR="003B1EF0" w:rsidRDefault="003B1EF0">
      <w:pPr>
        <w:pStyle w:val="ConsPlusNonformat"/>
        <w:widowControl/>
        <w:jc w:val="both"/>
      </w:pPr>
      <w:r>
        <w:t>│             │породы       │щелочной реакцией   │   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│Барий        │Карбонатные, │Гидрокарбонатные    │Центральный    │</w:t>
      </w:r>
    </w:p>
    <w:p w:rsidR="003B1EF0" w:rsidRDefault="003B1EF0">
      <w:pPr>
        <w:pStyle w:val="ConsPlusNonformat"/>
        <w:widowControl/>
        <w:jc w:val="both"/>
      </w:pPr>
      <w:r>
        <w:t>│             │терригенные  │кальциево - магние- │район,         │</w:t>
      </w:r>
    </w:p>
    <w:p w:rsidR="003B1EF0" w:rsidRDefault="003B1EF0">
      <w:pPr>
        <w:pStyle w:val="ConsPlusNonformat"/>
        <w:widowControl/>
        <w:jc w:val="both"/>
      </w:pPr>
      <w:r>
        <w:t>│             │породы       │вые с околонейтраль-│Поволжье       │</w:t>
      </w:r>
    </w:p>
    <w:p w:rsidR="003B1EF0" w:rsidRDefault="003B1EF0">
      <w:pPr>
        <w:pStyle w:val="ConsPlusNonformat"/>
        <w:widowControl/>
        <w:jc w:val="both"/>
      </w:pPr>
      <w:r>
        <w:t>│             │             │ной реакцией среды  │   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│Бериллий     │Бериллийсо-  │Гидрокарбонатный    │Урал, Рудный   │</w:t>
      </w:r>
    </w:p>
    <w:p w:rsidR="003B1EF0" w:rsidRDefault="003B1EF0">
      <w:pPr>
        <w:pStyle w:val="ConsPlusNonformat"/>
        <w:widowControl/>
        <w:jc w:val="both"/>
      </w:pPr>
      <w:r>
        <w:t>│             │держащие     │смешанного катионно-│Алтай,         │</w:t>
      </w:r>
    </w:p>
    <w:p w:rsidR="003B1EF0" w:rsidRDefault="003B1EF0">
      <w:pPr>
        <w:pStyle w:val="ConsPlusNonformat"/>
        <w:widowControl/>
        <w:jc w:val="both"/>
      </w:pPr>
      <w:r>
        <w:t>│             │породы метал-│го состава с        │Забайкалье,    │</w:t>
      </w:r>
    </w:p>
    <w:p w:rsidR="003B1EF0" w:rsidRDefault="003B1EF0">
      <w:pPr>
        <w:pStyle w:val="ConsPlusNonformat"/>
        <w:widowControl/>
        <w:jc w:val="both"/>
      </w:pPr>
      <w:r>
        <w:t>│             │логенических │повышенным содержа- │Приморский край│</w:t>
      </w:r>
    </w:p>
    <w:p w:rsidR="003B1EF0" w:rsidRDefault="003B1EF0">
      <w:pPr>
        <w:pStyle w:val="ConsPlusNonformat"/>
        <w:widowControl/>
        <w:jc w:val="both"/>
      </w:pPr>
      <w:r>
        <w:t>│             │провинций    │нием фтора          │   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│Бор          │Карбонатные и│Натриевый различного│Урал           │</w:t>
      </w:r>
    </w:p>
    <w:p w:rsidR="003B1EF0" w:rsidRDefault="003B1EF0">
      <w:pPr>
        <w:pStyle w:val="ConsPlusNonformat"/>
        <w:widowControl/>
        <w:jc w:val="both"/>
      </w:pPr>
      <w:r>
        <w:t>│             │терригенные  │анионного состава с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│породы       │высоким отношением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             │Na / Ca             │   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│Бром         │Терригенные  │Хлоридный натриевый │Западная Сибирь│</w:t>
      </w:r>
    </w:p>
    <w:p w:rsidR="003B1EF0" w:rsidRDefault="003B1EF0">
      <w:pPr>
        <w:pStyle w:val="ConsPlusNonformat"/>
        <w:widowControl/>
        <w:jc w:val="both"/>
      </w:pPr>
      <w:r>
        <w:t>│             │отложения    │                  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│морского     │                  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│происхождения│                    │   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│Кремний      │Терригенные  │Гидрокарбонатный    │Урал, Западная │</w:t>
      </w:r>
    </w:p>
    <w:p w:rsidR="003B1EF0" w:rsidRDefault="003B1EF0">
      <w:pPr>
        <w:pStyle w:val="ConsPlusNonformat"/>
        <w:widowControl/>
        <w:jc w:val="both"/>
      </w:pPr>
      <w:r>
        <w:t>│             │отложения    │натриевый с высоким │Сибирь,        │</w:t>
      </w:r>
    </w:p>
    <w:p w:rsidR="003B1EF0" w:rsidRDefault="003B1EF0">
      <w:pPr>
        <w:pStyle w:val="ConsPlusNonformat"/>
        <w:widowControl/>
        <w:jc w:val="both"/>
      </w:pPr>
      <w:r>
        <w:t>│             │гумидной зоны│содержанием         │Амурская       │</w:t>
      </w:r>
    </w:p>
    <w:p w:rsidR="003B1EF0" w:rsidRDefault="003B1EF0">
      <w:pPr>
        <w:pStyle w:val="ConsPlusNonformat"/>
        <w:widowControl/>
        <w:jc w:val="both"/>
      </w:pPr>
      <w:r>
        <w:t>│             │             │органических веществ│область,       │</w:t>
      </w:r>
    </w:p>
    <w:p w:rsidR="003B1EF0" w:rsidRDefault="003B1EF0">
      <w:pPr>
        <w:pStyle w:val="ConsPlusNonformat"/>
        <w:widowControl/>
        <w:jc w:val="both"/>
      </w:pPr>
      <w:r>
        <w:t>│             │             │                    │Хабаровский,   │</w:t>
      </w:r>
    </w:p>
    <w:p w:rsidR="003B1EF0" w:rsidRDefault="003B1EF0">
      <w:pPr>
        <w:pStyle w:val="ConsPlusNonformat"/>
        <w:widowControl/>
        <w:jc w:val="both"/>
      </w:pPr>
      <w:r>
        <w:t>│             │             │                    │Приморский край│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│Мышьяк       │Мышьяксодер- │Гидрокарбонатный    │Урал           │</w:t>
      </w:r>
    </w:p>
    <w:p w:rsidR="003B1EF0" w:rsidRDefault="003B1EF0">
      <w:pPr>
        <w:pStyle w:val="ConsPlusNonformat"/>
        <w:widowControl/>
        <w:jc w:val="both"/>
      </w:pPr>
      <w:r>
        <w:t>│             │жащие породы │натриевый с высоким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│металлогени- │отношением Na / Ca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│ческих про-  │                  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│винций       │                    │   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│Ртуть        │Ртутьсодержа-│Гидрокарбонатный    │Алтай          │</w:t>
      </w:r>
    </w:p>
    <w:p w:rsidR="003B1EF0" w:rsidRDefault="003B1EF0">
      <w:pPr>
        <w:pStyle w:val="ConsPlusNonformat"/>
        <w:widowControl/>
        <w:jc w:val="both"/>
      </w:pPr>
      <w:r>
        <w:t>│             │щие породы   │смешанного катионно-│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│металлогени- │го состава с повы-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│ческих про-  │шенным содержанием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│винций       │органических веществ│   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│Селен        │Кислые крис- │Гидрокарбонатный,   │Урал, Тува,    │</w:t>
      </w:r>
    </w:p>
    <w:p w:rsidR="003B1EF0" w:rsidRDefault="003B1EF0">
      <w:pPr>
        <w:pStyle w:val="ConsPlusNonformat"/>
        <w:widowControl/>
        <w:jc w:val="both"/>
      </w:pPr>
      <w:r>
        <w:t>│             │таллические  │сульфатный кальцие- │Алтай          │</w:t>
      </w:r>
    </w:p>
    <w:p w:rsidR="003B1EF0" w:rsidRDefault="003B1EF0">
      <w:pPr>
        <w:pStyle w:val="ConsPlusNonformat"/>
        <w:widowControl/>
        <w:jc w:val="both"/>
      </w:pPr>
      <w:r>
        <w:t>│             │породы с     │вый с высоким зна-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│сульфидной   │чением Ph         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│минерализа-  │                  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│цией         │                    │               │</w:t>
      </w:r>
    </w:p>
    <w:p w:rsidR="003B1EF0" w:rsidRDefault="003B1EF0">
      <w:pPr>
        <w:pStyle w:val="ConsPlusNonformat"/>
        <w:widowControl/>
        <w:jc w:val="both"/>
      </w:pPr>
      <w:r>
        <w:lastRenderedPageBreak/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│Стронций     │Карбонатные  │Гидрокарбонатный,   │Центральный    │</w:t>
      </w:r>
    </w:p>
    <w:p w:rsidR="003B1EF0" w:rsidRDefault="003B1EF0">
      <w:pPr>
        <w:pStyle w:val="ConsPlusNonformat"/>
        <w:widowControl/>
        <w:jc w:val="both"/>
      </w:pPr>
      <w:r>
        <w:t>│             │породы с     │сульфатный кальцие- │район,         │</w:t>
      </w:r>
    </w:p>
    <w:p w:rsidR="003B1EF0" w:rsidRDefault="003B1EF0">
      <w:pPr>
        <w:pStyle w:val="ConsPlusNonformat"/>
        <w:widowControl/>
        <w:jc w:val="both"/>
      </w:pPr>
      <w:r>
        <w:t>│             │целестиновой │вый                 │Поволжье,      │</w:t>
      </w:r>
    </w:p>
    <w:p w:rsidR="003B1EF0" w:rsidRDefault="003B1EF0">
      <w:pPr>
        <w:pStyle w:val="ConsPlusNonformat"/>
        <w:widowControl/>
        <w:jc w:val="both"/>
      </w:pPr>
      <w:r>
        <w:t>│             │минерализа-  │                    │Якутия         │</w:t>
      </w:r>
    </w:p>
    <w:p w:rsidR="003B1EF0" w:rsidRDefault="003B1EF0">
      <w:pPr>
        <w:pStyle w:val="ConsPlusNonformat"/>
        <w:widowControl/>
        <w:jc w:val="both"/>
      </w:pPr>
      <w:r>
        <w:t>│             │цией         │                    │   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│Фтор         │Карбонатные  │Гидрокарбонатный    │Центральный    │</w:t>
      </w:r>
    </w:p>
    <w:p w:rsidR="003B1EF0" w:rsidRDefault="003B1EF0">
      <w:pPr>
        <w:pStyle w:val="ConsPlusNonformat"/>
        <w:widowControl/>
        <w:jc w:val="both"/>
      </w:pPr>
      <w:r>
        <w:t>│             │породы с     │натриевый с высоким │район,         │</w:t>
      </w:r>
    </w:p>
    <w:p w:rsidR="003B1EF0" w:rsidRDefault="003B1EF0">
      <w:pPr>
        <w:pStyle w:val="ConsPlusNonformat"/>
        <w:widowControl/>
        <w:jc w:val="both"/>
      </w:pPr>
      <w:r>
        <w:t>│             │флюоритовой  │отношением Na / Ca  │Поволжье,      │</w:t>
      </w:r>
    </w:p>
    <w:p w:rsidR="003B1EF0" w:rsidRDefault="003B1EF0">
      <w:pPr>
        <w:pStyle w:val="ConsPlusNonformat"/>
        <w:widowControl/>
        <w:jc w:val="both"/>
      </w:pPr>
      <w:r>
        <w:t>│             │минерализаци-│                    │Якутия,        │</w:t>
      </w:r>
    </w:p>
    <w:p w:rsidR="003B1EF0" w:rsidRDefault="003B1EF0">
      <w:pPr>
        <w:pStyle w:val="ConsPlusNonformat"/>
        <w:widowControl/>
        <w:jc w:val="both"/>
      </w:pPr>
      <w:r>
        <w:t>│             │ей           │                    │Мурманская     │</w:t>
      </w:r>
    </w:p>
    <w:p w:rsidR="003B1EF0" w:rsidRDefault="003B1EF0">
      <w:pPr>
        <w:pStyle w:val="ConsPlusNonformat"/>
        <w:widowControl/>
        <w:jc w:val="both"/>
      </w:pPr>
      <w:r>
        <w:t>│             │Кислые крис- │                    │область,       │</w:t>
      </w:r>
    </w:p>
    <w:p w:rsidR="003B1EF0" w:rsidRDefault="003B1EF0">
      <w:pPr>
        <w:pStyle w:val="ConsPlusNonformat"/>
        <w:widowControl/>
        <w:jc w:val="both"/>
      </w:pPr>
      <w:r>
        <w:t>│             │таллические  │                    │Забайкалье,    │</w:t>
      </w:r>
    </w:p>
    <w:p w:rsidR="003B1EF0" w:rsidRDefault="003B1EF0">
      <w:pPr>
        <w:pStyle w:val="ConsPlusNonformat"/>
        <w:widowControl/>
        <w:jc w:val="both"/>
      </w:pPr>
      <w:r>
        <w:t>│             │породы       │                    │Приморский край│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├─────────────┴─────────────┴────────────────────┴───────────────┤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                  Органолептические показатели      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├─────────────┬─────────────┬────────────────────┬───────────────┤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│Железо       │Карбонатные, │Гидрокарбонатный    │Центральный    │</w:t>
      </w:r>
    </w:p>
    <w:p w:rsidR="003B1EF0" w:rsidRDefault="003B1EF0">
      <w:pPr>
        <w:pStyle w:val="ConsPlusNonformat"/>
        <w:widowControl/>
        <w:jc w:val="both"/>
      </w:pPr>
      <w:r>
        <w:t>│             │терригенные  │кальциевый с низким │район, Западная│</w:t>
      </w:r>
    </w:p>
    <w:p w:rsidR="003B1EF0" w:rsidRDefault="003B1EF0">
      <w:pPr>
        <w:pStyle w:val="ConsPlusNonformat"/>
        <w:widowControl/>
        <w:jc w:val="both"/>
      </w:pPr>
      <w:r>
        <w:t>│             │породы с     │значением Ph и      │Сибирь, Якутия,│</w:t>
      </w:r>
    </w:p>
    <w:p w:rsidR="003B1EF0" w:rsidRDefault="003B1EF0">
      <w:pPr>
        <w:pStyle w:val="ConsPlusNonformat"/>
        <w:widowControl/>
        <w:jc w:val="both"/>
      </w:pPr>
      <w:r>
        <w:t>│             │высоким      │околонейтральной    │Хабаровский,   │</w:t>
      </w:r>
    </w:p>
    <w:p w:rsidR="003B1EF0" w:rsidRDefault="003B1EF0">
      <w:pPr>
        <w:pStyle w:val="ConsPlusNonformat"/>
        <w:widowControl/>
        <w:jc w:val="both"/>
      </w:pPr>
      <w:r>
        <w:t>│             │содержанием  │реакцией            │Приморский     │</w:t>
      </w:r>
    </w:p>
    <w:p w:rsidR="003B1EF0" w:rsidRDefault="003B1EF0">
      <w:pPr>
        <w:pStyle w:val="ConsPlusNonformat"/>
        <w:widowControl/>
        <w:jc w:val="both"/>
      </w:pPr>
      <w:r>
        <w:t>│             │органических │Сульфатный,         │край, Амурская │</w:t>
      </w:r>
    </w:p>
    <w:p w:rsidR="003B1EF0" w:rsidRDefault="003B1EF0">
      <w:pPr>
        <w:pStyle w:val="ConsPlusNonformat"/>
        <w:widowControl/>
        <w:jc w:val="both"/>
      </w:pPr>
      <w:r>
        <w:t>│             │веществ      │сульфатно -         │область,       │</w:t>
      </w:r>
    </w:p>
    <w:p w:rsidR="003B1EF0" w:rsidRDefault="003B1EF0">
      <w:pPr>
        <w:pStyle w:val="ConsPlusNonformat"/>
        <w:widowControl/>
        <w:jc w:val="both"/>
      </w:pPr>
      <w:r>
        <w:t>│             │Терригенные, │гидрокарбонатный    │Урал           │</w:t>
      </w:r>
    </w:p>
    <w:p w:rsidR="003B1EF0" w:rsidRDefault="003B1EF0">
      <w:pPr>
        <w:pStyle w:val="ConsPlusNonformat"/>
        <w:widowControl/>
        <w:jc w:val="both"/>
      </w:pPr>
      <w:r>
        <w:t>│             │кристалличес-│кальциевый с низким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│кие породы с │значением Ph и    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│сульфидной   │околонейтральной  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│минерализа-  │реакцией среды      │               │</w:t>
      </w:r>
    </w:p>
    <w:p w:rsidR="003B1EF0" w:rsidRDefault="003B1EF0">
      <w:pPr>
        <w:pStyle w:val="ConsPlusNonformat"/>
        <w:widowControl/>
        <w:jc w:val="both"/>
      </w:pPr>
      <w:r>
        <w:t>│             │цией         │                    │               │</w:t>
      </w:r>
    </w:p>
    <w:p w:rsidR="003B1EF0" w:rsidRDefault="003B1EF0">
      <w:pPr>
        <w:pStyle w:val="ConsPlusNonformat"/>
        <w:widowControl/>
        <w:jc w:val="both"/>
      </w:pPr>
      <w:r>
        <w:t>├─────────────┼─────────────┼────────────────────┼───────────────┤</w:t>
      </w:r>
    </w:p>
    <w:p w:rsidR="003B1EF0" w:rsidRDefault="003B1EF0">
      <w:pPr>
        <w:pStyle w:val="ConsPlusNonformat"/>
        <w:widowControl/>
        <w:jc w:val="both"/>
      </w:pPr>
      <w:r>
        <w:t>│Марганец     │Терригенные  │Гидрокарбонатно -   │Западная       │</w:t>
      </w:r>
    </w:p>
    <w:p w:rsidR="003B1EF0" w:rsidRDefault="003B1EF0">
      <w:pPr>
        <w:pStyle w:val="ConsPlusNonformat"/>
        <w:widowControl/>
        <w:jc w:val="both"/>
      </w:pPr>
      <w:r>
        <w:t>│             │породы с     │кальциевая с низким │Сибирь,        │</w:t>
      </w:r>
    </w:p>
    <w:p w:rsidR="003B1EF0" w:rsidRDefault="003B1EF0">
      <w:pPr>
        <w:pStyle w:val="ConsPlusNonformat"/>
        <w:widowControl/>
        <w:jc w:val="both"/>
      </w:pPr>
      <w:r>
        <w:t>│             │высоким      │значением Ph и      │Хабаровский,   │</w:t>
      </w:r>
    </w:p>
    <w:p w:rsidR="003B1EF0" w:rsidRDefault="003B1EF0">
      <w:pPr>
        <w:pStyle w:val="ConsPlusNonformat"/>
        <w:widowControl/>
        <w:jc w:val="both"/>
      </w:pPr>
      <w:r>
        <w:t>│             │содержанием  │околонейтральной    │Приморский     │</w:t>
      </w:r>
    </w:p>
    <w:p w:rsidR="003B1EF0" w:rsidRDefault="003B1EF0">
      <w:pPr>
        <w:pStyle w:val="ConsPlusNonformat"/>
        <w:widowControl/>
        <w:jc w:val="both"/>
      </w:pPr>
      <w:r>
        <w:t>│             │органических │реакцией            │край, Амурская │</w:t>
      </w:r>
    </w:p>
    <w:p w:rsidR="003B1EF0" w:rsidRDefault="003B1EF0">
      <w:pPr>
        <w:pStyle w:val="ConsPlusNonformat"/>
        <w:widowControl/>
        <w:jc w:val="both"/>
      </w:pPr>
      <w:r>
        <w:t>│             │веществ      │                    │область        │</w:t>
      </w:r>
    </w:p>
    <w:p w:rsidR="003B1EF0" w:rsidRDefault="003B1EF0">
      <w:pPr>
        <w:pStyle w:val="ConsPlusNonformat"/>
        <w:widowControl/>
        <w:jc w:val="both"/>
      </w:pPr>
      <w:r>
        <w:t>└─────────────┴─────────────┴────────────────────┴───────────────┘</w:t>
      </w: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1EF0" w:rsidRDefault="003B1E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93AAD" w:rsidRDefault="00893AAD"/>
    <w:sectPr w:rsidR="00893AAD" w:rsidSect="000E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EF0"/>
    <w:rsid w:val="00000A23"/>
    <w:rsid w:val="00000E3D"/>
    <w:rsid w:val="00002E16"/>
    <w:rsid w:val="00003115"/>
    <w:rsid w:val="000069BF"/>
    <w:rsid w:val="00006E7B"/>
    <w:rsid w:val="00007F61"/>
    <w:rsid w:val="0001191F"/>
    <w:rsid w:val="00016B56"/>
    <w:rsid w:val="00017C13"/>
    <w:rsid w:val="000202CC"/>
    <w:rsid w:val="000222F5"/>
    <w:rsid w:val="00023051"/>
    <w:rsid w:val="00023F62"/>
    <w:rsid w:val="00024798"/>
    <w:rsid w:val="00024A29"/>
    <w:rsid w:val="00025345"/>
    <w:rsid w:val="0002687D"/>
    <w:rsid w:val="00026C62"/>
    <w:rsid w:val="000274F4"/>
    <w:rsid w:val="00027A81"/>
    <w:rsid w:val="00027CE9"/>
    <w:rsid w:val="00030317"/>
    <w:rsid w:val="00030BAE"/>
    <w:rsid w:val="00031B21"/>
    <w:rsid w:val="00031D22"/>
    <w:rsid w:val="00031D28"/>
    <w:rsid w:val="00032524"/>
    <w:rsid w:val="0003290B"/>
    <w:rsid w:val="00032D32"/>
    <w:rsid w:val="00033EAB"/>
    <w:rsid w:val="00034A22"/>
    <w:rsid w:val="00034B4D"/>
    <w:rsid w:val="000351B8"/>
    <w:rsid w:val="0003637D"/>
    <w:rsid w:val="0003752C"/>
    <w:rsid w:val="00040747"/>
    <w:rsid w:val="00040F86"/>
    <w:rsid w:val="000413E8"/>
    <w:rsid w:val="00041A41"/>
    <w:rsid w:val="00041CD1"/>
    <w:rsid w:val="00043034"/>
    <w:rsid w:val="00044CA8"/>
    <w:rsid w:val="00046D63"/>
    <w:rsid w:val="000501C7"/>
    <w:rsid w:val="000501F4"/>
    <w:rsid w:val="000504FD"/>
    <w:rsid w:val="00051E7F"/>
    <w:rsid w:val="0005219D"/>
    <w:rsid w:val="00052FB3"/>
    <w:rsid w:val="00054A07"/>
    <w:rsid w:val="00054C48"/>
    <w:rsid w:val="000562E2"/>
    <w:rsid w:val="000564D1"/>
    <w:rsid w:val="00060654"/>
    <w:rsid w:val="00061971"/>
    <w:rsid w:val="000625B9"/>
    <w:rsid w:val="00062822"/>
    <w:rsid w:val="00064F9A"/>
    <w:rsid w:val="000701D5"/>
    <w:rsid w:val="000704F4"/>
    <w:rsid w:val="0007156E"/>
    <w:rsid w:val="000723DB"/>
    <w:rsid w:val="0007290B"/>
    <w:rsid w:val="00073A85"/>
    <w:rsid w:val="00073F43"/>
    <w:rsid w:val="0007522C"/>
    <w:rsid w:val="00075B66"/>
    <w:rsid w:val="00075CBA"/>
    <w:rsid w:val="000763E5"/>
    <w:rsid w:val="00077955"/>
    <w:rsid w:val="00082FF3"/>
    <w:rsid w:val="00083C8C"/>
    <w:rsid w:val="000842FA"/>
    <w:rsid w:val="0008430C"/>
    <w:rsid w:val="00085C24"/>
    <w:rsid w:val="00086BB7"/>
    <w:rsid w:val="00086CAF"/>
    <w:rsid w:val="000875F4"/>
    <w:rsid w:val="00093733"/>
    <w:rsid w:val="00093FE5"/>
    <w:rsid w:val="00094082"/>
    <w:rsid w:val="00094A7C"/>
    <w:rsid w:val="000958BB"/>
    <w:rsid w:val="0009618F"/>
    <w:rsid w:val="00097682"/>
    <w:rsid w:val="00097FA8"/>
    <w:rsid w:val="000A0FA5"/>
    <w:rsid w:val="000A1451"/>
    <w:rsid w:val="000A1E24"/>
    <w:rsid w:val="000A1EAC"/>
    <w:rsid w:val="000A240D"/>
    <w:rsid w:val="000A62B1"/>
    <w:rsid w:val="000A6E59"/>
    <w:rsid w:val="000B00AC"/>
    <w:rsid w:val="000B028E"/>
    <w:rsid w:val="000B0D1C"/>
    <w:rsid w:val="000B31A7"/>
    <w:rsid w:val="000B3F7E"/>
    <w:rsid w:val="000B454C"/>
    <w:rsid w:val="000B4AAC"/>
    <w:rsid w:val="000B55C0"/>
    <w:rsid w:val="000C0446"/>
    <w:rsid w:val="000C29E9"/>
    <w:rsid w:val="000C2C1C"/>
    <w:rsid w:val="000C3EB1"/>
    <w:rsid w:val="000C41F8"/>
    <w:rsid w:val="000C4A96"/>
    <w:rsid w:val="000C4C86"/>
    <w:rsid w:val="000C6438"/>
    <w:rsid w:val="000C6C72"/>
    <w:rsid w:val="000D08AA"/>
    <w:rsid w:val="000D207E"/>
    <w:rsid w:val="000D2F49"/>
    <w:rsid w:val="000D6E78"/>
    <w:rsid w:val="000E1610"/>
    <w:rsid w:val="000E229E"/>
    <w:rsid w:val="000E2864"/>
    <w:rsid w:val="000E5543"/>
    <w:rsid w:val="000E65D0"/>
    <w:rsid w:val="000F0170"/>
    <w:rsid w:val="000F0649"/>
    <w:rsid w:val="000F06D2"/>
    <w:rsid w:val="000F080D"/>
    <w:rsid w:val="000F23E1"/>
    <w:rsid w:val="000F369A"/>
    <w:rsid w:val="000F3754"/>
    <w:rsid w:val="000F6E07"/>
    <w:rsid w:val="000F7E54"/>
    <w:rsid w:val="001005FA"/>
    <w:rsid w:val="00101962"/>
    <w:rsid w:val="001028FA"/>
    <w:rsid w:val="00104669"/>
    <w:rsid w:val="00104E6B"/>
    <w:rsid w:val="001070B6"/>
    <w:rsid w:val="001072F7"/>
    <w:rsid w:val="00107D86"/>
    <w:rsid w:val="0011167F"/>
    <w:rsid w:val="0011236F"/>
    <w:rsid w:val="001147A4"/>
    <w:rsid w:val="00114829"/>
    <w:rsid w:val="0011653C"/>
    <w:rsid w:val="00116C8D"/>
    <w:rsid w:val="00120706"/>
    <w:rsid w:val="00120F9D"/>
    <w:rsid w:val="00121778"/>
    <w:rsid w:val="00122407"/>
    <w:rsid w:val="00124BAF"/>
    <w:rsid w:val="001278B1"/>
    <w:rsid w:val="00130397"/>
    <w:rsid w:val="00130D76"/>
    <w:rsid w:val="00130E01"/>
    <w:rsid w:val="001314EC"/>
    <w:rsid w:val="0013179C"/>
    <w:rsid w:val="00132989"/>
    <w:rsid w:val="001330B6"/>
    <w:rsid w:val="00133353"/>
    <w:rsid w:val="00134815"/>
    <w:rsid w:val="00134BA2"/>
    <w:rsid w:val="00134CB3"/>
    <w:rsid w:val="00134D5B"/>
    <w:rsid w:val="0013594D"/>
    <w:rsid w:val="00137799"/>
    <w:rsid w:val="00137F9A"/>
    <w:rsid w:val="00140B49"/>
    <w:rsid w:val="00141305"/>
    <w:rsid w:val="001421ED"/>
    <w:rsid w:val="00142439"/>
    <w:rsid w:val="001469CA"/>
    <w:rsid w:val="00146A98"/>
    <w:rsid w:val="001473D2"/>
    <w:rsid w:val="001500C3"/>
    <w:rsid w:val="001516BE"/>
    <w:rsid w:val="00151A20"/>
    <w:rsid w:val="00151E8E"/>
    <w:rsid w:val="0015325C"/>
    <w:rsid w:val="00153357"/>
    <w:rsid w:val="00153FAC"/>
    <w:rsid w:val="00154269"/>
    <w:rsid w:val="0015541E"/>
    <w:rsid w:val="00155929"/>
    <w:rsid w:val="00155A26"/>
    <w:rsid w:val="001571C6"/>
    <w:rsid w:val="00160576"/>
    <w:rsid w:val="00160858"/>
    <w:rsid w:val="00160BBB"/>
    <w:rsid w:val="00161B86"/>
    <w:rsid w:val="001626E7"/>
    <w:rsid w:val="00163128"/>
    <w:rsid w:val="00164AB9"/>
    <w:rsid w:val="001650AD"/>
    <w:rsid w:val="00166254"/>
    <w:rsid w:val="001663DC"/>
    <w:rsid w:val="00166520"/>
    <w:rsid w:val="00166BFB"/>
    <w:rsid w:val="00170137"/>
    <w:rsid w:val="00171F47"/>
    <w:rsid w:val="001732E9"/>
    <w:rsid w:val="00174C84"/>
    <w:rsid w:val="0017584D"/>
    <w:rsid w:val="00177314"/>
    <w:rsid w:val="00181182"/>
    <w:rsid w:val="00181703"/>
    <w:rsid w:val="00181D7A"/>
    <w:rsid w:val="00181FA7"/>
    <w:rsid w:val="00184C06"/>
    <w:rsid w:val="0018582F"/>
    <w:rsid w:val="001870E6"/>
    <w:rsid w:val="00187ECE"/>
    <w:rsid w:val="00190E35"/>
    <w:rsid w:val="001912FE"/>
    <w:rsid w:val="00193662"/>
    <w:rsid w:val="00196415"/>
    <w:rsid w:val="0019752B"/>
    <w:rsid w:val="00197F2D"/>
    <w:rsid w:val="001A048E"/>
    <w:rsid w:val="001A058B"/>
    <w:rsid w:val="001A0F65"/>
    <w:rsid w:val="001A168C"/>
    <w:rsid w:val="001A1D59"/>
    <w:rsid w:val="001A3B8B"/>
    <w:rsid w:val="001A7B4D"/>
    <w:rsid w:val="001A7E48"/>
    <w:rsid w:val="001B0264"/>
    <w:rsid w:val="001B05B6"/>
    <w:rsid w:val="001B13C5"/>
    <w:rsid w:val="001B2074"/>
    <w:rsid w:val="001B2F08"/>
    <w:rsid w:val="001B39F5"/>
    <w:rsid w:val="001B43FE"/>
    <w:rsid w:val="001B488B"/>
    <w:rsid w:val="001B6B65"/>
    <w:rsid w:val="001C1524"/>
    <w:rsid w:val="001C2177"/>
    <w:rsid w:val="001C31D6"/>
    <w:rsid w:val="001C32F1"/>
    <w:rsid w:val="001C3357"/>
    <w:rsid w:val="001C38E4"/>
    <w:rsid w:val="001C3B2F"/>
    <w:rsid w:val="001C3C69"/>
    <w:rsid w:val="001C47E2"/>
    <w:rsid w:val="001C600B"/>
    <w:rsid w:val="001C62EC"/>
    <w:rsid w:val="001C6936"/>
    <w:rsid w:val="001C6AC7"/>
    <w:rsid w:val="001C6D53"/>
    <w:rsid w:val="001C7E92"/>
    <w:rsid w:val="001D0B07"/>
    <w:rsid w:val="001D2F1A"/>
    <w:rsid w:val="001D3D05"/>
    <w:rsid w:val="001D4BF4"/>
    <w:rsid w:val="001D5CA8"/>
    <w:rsid w:val="001D65A5"/>
    <w:rsid w:val="001D667D"/>
    <w:rsid w:val="001D7949"/>
    <w:rsid w:val="001D7B83"/>
    <w:rsid w:val="001D7B8C"/>
    <w:rsid w:val="001D7FD0"/>
    <w:rsid w:val="001E188E"/>
    <w:rsid w:val="001E2240"/>
    <w:rsid w:val="001E2315"/>
    <w:rsid w:val="001E31F7"/>
    <w:rsid w:val="001E34E5"/>
    <w:rsid w:val="001E43CF"/>
    <w:rsid w:val="001E4716"/>
    <w:rsid w:val="001E4DFA"/>
    <w:rsid w:val="001E6F21"/>
    <w:rsid w:val="001E7324"/>
    <w:rsid w:val="001E76E6"/>
    <w:rsid w:val="001E7E14"/>
    <w:rsid w:val="001E7F29"/>
    <w:rsid w:val="001F01C5"/>
    <w:rsid w:val="001F0CCF"/>
    <w:rsid w:val="001F0E3E"/>
    <w:rsid w:val="001F31E6"/>
    <w:rsid w:val="001F4760"/>
    <w:rsid w:val="001F4CE3"/>
    <w:rsid w:val="001F5F39"/>
    <w:rsid w:val="001F601D"/>
    <w:rsid w:val="001F61CC"/>
    <w:rsid w:val="001F7168"/>
    <w:rsid w:val="0020021C"/>
    <w:rsid w:val="00200D0B"/>
    <w:rsid w:val="00201769"/>
    <w:rsid w:val="00202429"/>
    <w:rsid w:val="00203377"/>
    <w:rsid w:val="002037B2"/>
    <w:rsid w:val="00204DF7"/>
    <w:rsid w:val="00205556"/>
    <w:rsid w:val="00205EAF"/>
    <w:rsid w:val="0020634E"/>
    <w:rsid w:val="00206670"/>
    <w:rsid w:val="0020707E"/>
    <w:rsid w:val="00207763"/>
    <w:rsid w:val="0020791B"/>
    <w:rsid w:val="00207C2F"/>
    <w:rsid w:val="00207E01"/>
    <w:rsid w:val="00212E59"/>
    <w:rsid w:val="00213460"/>
    <w:rsid w:val="00213552"/>
    <w:rsid w:val="002136C1"/>
    <w:rsid w:val="002141DB"/>
    <w:rsid w:val="002141F0"/>
    <w:rsid w:val="00216676"/>
    <w:rsid w:val="0021793A"/>
    <w:rsid w:val="00222F45"/>
    <w:rsid w:val="00224118"/>
    <w:rsid w:val="00225628"/>
    <w:rsid w:val="002257B1"/>
    <w:rsid w:val="00225D21"/>
    <w:rsid w:val="00226406"/>
    <w:rsid w:val="00227A7E"/>
    <w:rsid w:val="00227F92"/>
    <w:rsid w:val="00232632"/>
    <w:rsid w:val="00233A85"/>
    <w:rsid w:val="00233ECD"/>
    <w:rsid w:val="002362F0"/>
    <w:rsid w:val="00236A6E"/>
    <w:rsid w:val="0023750D"/>
    <w:rsid w:val="00237FA6"/>
    <w:rsid w:val="002402C9"/>
    <w:rsid w:val="00240832"/>
    <w:rsid w:val="00241CFF"/>
    <w:rsid w:val="00242B89"/>
    <w:rsid w:val="00243B80"/>
    <w:rsid w:val="00243D71"/>
    <w:rsid w:val="00243E32"/>
    <w:rsid w:val="00244783"/>
    <w:rsid w:val="00244D24"/>
    <w:rsid w:val="0024557F"/>
    <w:rsid w:val="00245C13"/>
    <w:rsid w:val="00246299"/>
    <w:rsid w:val="002463AE"/>
    <w:rsid w:val="00246D79"/>
    <w:rsid w:val="002515E5"/>
    <w:rsid w:val="00251B9A"/>
    <w:rsid w:val="00252259"/>
    <w:rsid w:val="00252C20"/>
    <w:rsid w:val="00253F53"/>
    <w:rsid w:val="0025457C"/>
    <w:rsid w:val="00256525"/>
    <w:rsid w:val="00256F35"/>
    <w:rsid w:val="002575DD"/>
    <w:rsid w:val="00257FEA"/>
    <w:rsid w:val="002616F0"/>
    <w:rsid w:val="00261801"/>
    <w:rsid w:val="002631AC"/>
    <w:rsid w:val="002639ED"/>
    <w:rsid w:val="002647AD"/>
    <w:rsid w:val="00264BAC"/>
    <w:rsid w:val="0026515B"/>
    <w:rsid w:val="00265CF9"/>
    <w:rsid w:val="00266DB9"/>
    <w:rsid w:val="00271F74"/>
    <w:rsid w:val="00272D68"/>
    <w:rsid w:val="002733E7"/>
    <w:rsid w:val="002734F6"/>
    <w:rsid w:val="00274BAE"/>
    <w:rsid w:val="00275181"/>
    <w:rsid w:val="00275A4F"/>
    <w:rsid w:val="00280484"/>
    <w:rsid w:val="00281318"/>
    <w:rsid w:val="002823D5"/>
    <w:rsid w:val="00283214"/>
    <w:rsid w:val="002835A7"/>
    <w:rsid w:val="0028467D"/>
    <w:rsid w:val="00284F36"/>
    <w:rsid w:val="00286E96"/>
    <w:rsid w:val="002879E6"/>
    <w:rsid w:val="00290D05"/>
    <w:rsid w:val="00290E2D"/>
    <w:rsid w:val="00290FA5"/>
    <w:rsid w:val="00291AA1"/>
    <w:rsid w:val="002926F0"/>
    <w:rsid w:val="0029297F"/>
    <w:rsid w:val="00292EA3"/>
    <w:rsid w:val="00293838"/>
    <w:rsid w:val="002966D4"/>
    <w:rsid w:val="00296CA1"/>
    <w:rsid w:val="002A1439"/>
    <w:rsid w:val="002A16FA"/>
    <w:rsid w:val="002A17E7"/>
    <w:rsid w:val="002A1805"/>
    <w:rsid w:val="002A308F"/>
    <w:rsid w:val="002A3AAC"/>
    <w:rsid w:val="002A3B6B"/>
    <w:rsid w:val="002A4D61"/>
    <w:rsid w:val="002A4D6E"/>
    <w:rsid w:val="002A4EAE"/>
    <w:rsid w:val="002A69B7"/>
    <w:rsid w:val="002A74C5"/>
    <w:rsid w:val="002A7A2F"/>
    <w:rsid w:val="002A7ED6"/>
    <w:rsid w:val="002B1802"/>
    <w:rsid w:val="002B1F94"/>
    <w:rsid w:val="002B2157"/>
    <w:rsid w:val="002B4005"/>
    <w:rsid w:val="002B4ED3"/>
    <w:rsid w:val="002B5444"/>
    <w:rsid w:val="002B55AC"/>
    <w:rsid w:val="002B60F7"/>
    <w:rsid w:val="002C1193"/>
    <w:rsid w:val="002C194D"/>
    <w:rsid w:val="002C4078"/>
    <w:rsid w:val="002C5003"/>
    <w:rsid w:val="002C53D9"/>
    <w:rsid w:val="002C5611"/>
    <w:rsid w:val="002C5664"/>
    <w:rsid w:val="002C7048"/>
    <w:rsid w:val="002C7276"/>
    <w:rsid w:val="002D0D8D"/>
    <w:rsid w:val="002D1349"/>
    <w:rsid w:val="002D2531"/>
    <w:rsid w:val="002D2AAE"/>
    <w:rsid w:val="002D2F35"/>
    <w:rsid w:val="002D305E"/>
    <w:rsid w:val="002D3BC2"/>
    <w:rsid w:val="002D44B5"/>
    <w:rsid w:val="002D49C7"/>
    <w:rsid w:val="002D577F"/>
    <w:rsid w:val="002D6DF0"/>
    <w:rsid w:val="002D7574"/>
    <w:rsid w:val="002D78D4"/>
    <w:rsid w:val="002E09B4"/>
    <w:rsid w:val="002E156E"/>
    <w:rsid w:val="002E2276"/>
    <w:rsid w:val="002E386D"/>
    <w:rsid w:val="002E3A6F"/>
    <w:rsid w:val="002E4839"/>
    <w:rsid w:val="002E4A87"/>
    <w:rsid w:val="002E6FE8"/>
    <w:rsid w:val="002E766B"/>
    <w:rsid w:val="002F28CD"/>
    <w:rsid w:val="002F44C7"/>
    <w:rsid w:val="002F45AE"/>
    <w:rsid w:val="002F6A10"/>
    <w:rsid w:val="002F6B9E"/>
    <w:rsid w:val="002F7747"/>
    <w:rsid w:val="003006CF"/>
    <w:rsid w:val="00300AF5"/>
    <w:rsid w:val="00300EB1"/>
    <w:rsid w:val="00302318"/>
    <w:rsid w:val="00302957"/>
    <w:rsid w:val="003034BE"/>
    <w:rsid w:val="00306948"/>
    <w:rsid w:val="00307592"/>
    <w:rsid w:val="00307852"/>
    <w:rsid w:val="003100A6"/>
    <w:rsid w:val="003106FC"/>
    <w:rsid w:val="00310DCF"/>
    <w:rsid w:val="0031214E"/>
    <w:rsid w:val="00312DA8"/>
    <w:rsid w:val="00313EF2"/>
    <w:rsid w:val="00314B14"/>
    <w:rsid w:val="00315133"/>
    <w:rsid w:val="00315695"/>
    <w:rsid w:val="003175DB"/>
    <w:rsid w:val="003205E7"/>
    <w:rsid w:val="003225DE"/>
    <w:rsid w:val="00324D1B"/>
    <w:rsid w:val="00324DD9"/>
    <w:rsid w:val="00327238"/>
    <w:rsid w:val="0033155E"/>
    <w:rsid w:val="003317B6"/>
    <w:rsid w:val="00332239"/>
    <w:rsid w:val="00332AFD"/>
    <w:rsid w:val="0033362A"/>
    <w:rsid w:val="0033400E"/>
    <w:rsid w:val="00334300"/>
    <w:rsid w:val="003347F6"/>
    <w:rsid w:val="00334C15"/>
    <w:rsid w:val="00336B56"/>
    <w:rsid w:val="0033711A"/>
    <w:rsid w:val="003427D7"/>
    <w:rsid w:val="00343440"/>
    <w:rsid w:val="003436BC"/>
    <w:rsid w:val="00343816"/>
    <w:rsid w:val="003452F9"/>
    <w:rsid w:val="00345831"/>
    <w:rsid w:val="00346C46"/>
    <w:rsid w:val="0034730D"/>
    <w:rsid w:val="00347880"/>
    <w:rsid w:val="003512FF"/>
    <w:rsid w:val="00351B7C"/>
    <w:rsid w:val="00352822"/>
    <w:rsid w:val="003601CD"/>
    <w:rsid w:val="003619FC"/>
    <w:rsid w:val="00362361"/>
    <w:rsid w:val="00362881"/>
    <w:rsid w:val="00364158"/>
    <w:rsid w:val="00364358"/>
    <w:rsid w:val="00367A8F"/>
    <w:rsid w:val="003702DD"/>
    <w:rsid w:val="00371894"/>
    <w:rsid w:val="0037238A"/>
    <w:rsid w:val="00373126"/>
    <w:rsid w:val="00374406"/>
    <w:rsid w:val="003768A9"/>
    <w:rsid w:val="0038011E"/>
    <w:rsid w:val="0038014E"/>
    <w:rsid w:val="00380461"/>
    <w:rsid w:val="00381508"/>
    <w:rsid w:val="0038194A"/>
    <w:rsid w:val="00382044"/>
    <w:rsid w:val="00382559"/>
    <w:rsid w:val="00382FA9"/>
    <w:rsid w:val="003836E6"/>
    <w:rsid w:val="00384023"/>
    <w:rsid w:val="00386B67"/>
    <w:rsid w:val="00387727"/>
    <w:rsid w:val="003914F6"/>
    <w:rsid w:val="00392515"/>
    <w:rsid w:val="00392B86"/>
    <w:rsid w:val="00393CBB"/>
    <w:rsid w:val="0039593C"/>
    <w:rsid w:val="00396FBC"/>
    <w:rsid w:val="003A076D"/>
    <w:rsid w:val="003A0825"/>
    <w:rsid w:val="003A2895"/>
    <w:rsid w:val="003A296F"/>
    <w:rsid w:val="003A2F2B"/>
    <w:rsid w:val="003A5318"/>
    <w:rsid w:val="003A568A"/>
    <w:rsid w:val="003A5979"/>
    <w:rsid w:val="003A59E1"/>
    <w:rsid w:val="003A5E81"/>
    <w:rsid w:val="003A694E"/>
    <w:rsid w:val="003A6DD7"/>
    <w:rsid w:val="003A7B46"/>
    <w:rsid w:val="003B06AC"/>
    <w:rsid w:val="003B0793"/>
    <w:rsid w:val="003B1EF0"/>
    <w:rsid w:val="003B2C4C"/>
    <w:rsid w:val="003B3579"/>
    <w:rsid w:val="003B550E"/>
    <w:rsid w:val="003B55EC"/>
    <w:rsid w:val="003B5A8A"/>
    <w:rsid w:val="003C0F19"/>
    <w:rsid w:val="003C2381"/>
    <w:rsid w:val="003C2A62"/>
    <w:rsid w:val="003C3402"/>
    <w:rsid w:val="003C3594"/>
    <w:rsid w:val="003C509E"/>
    <w:rsid w:val="003C5591"/>
    <w:rsid w:val="003C74D4"/>
    <w:rsid w:val="003C77F4"/>
    <w:rsid w:val="003D0758"/>
    <w:rsid w:val="003D1239"/>
    <w:rsid w:val="003D193E"/>
    <w:rsid w:val="003D1E0A"/>
    <w:rsid w:val="003D2BEB"/>
    <w:rsid w:val="003D3DDE"/>
    <w:rsid w:val="003D56F0"/>
    <w:rsid w:val="003D5E81"/>
    <w:rsid w:val="003D74FA"/>
    <w:rsid w:val="003D76D8"/>
    <w:rsid w:val="003D7D10"/>
    <w:rsid w:val="003D7D12"/>
    <w:rsid w:val="003E0402"/>
    <w:rsid w:val="003E1B76"/>
    <w:rsid w:val="003E1EB3"/>
    <w:rsid w:val="003E28BA"/>
    <w:rsid w:val="003E2F7C"/>
    <w:rsid w:val="003E5B14"/>
    <w:rsid w:val="003E6784"/>
    <w:rsid w:val="003E7AF5"/>
    <w:rsid w:val="003E7BA2"/>
    <w:rsid w:val="003E7D19"/>
    <w:rsid w:val="003F1563"/>
    <w:rsid w:val="003F1AFB"/>
    <w:rsid w:val="003F2C03"/>
    <w:rsid w:val="003F321F"/>
    <w:rsid w:val="003F5025"/>
    <w:rsid w:val="003F5248"/>
    <w:rsid w:val="003F684B"/>
    <w:rsid w:val="004009B5"/>
    <w:rsid w:val="0040142F"/>
    <w:rsid w:val="00402079"/>
    <w:rsid w:val="0040241E"/>
    <w:rsid w:val="00402C3C"/>
    <w:rsid w:val="00403046"/>
    <w:rsid w:val="004030BF"/>
    <w:rsid w:val="0040312D"/>
    <w:rsid w:val="004036BC"/>
    <w:rsid w:val="00403AAC"/>
    <w:rsid w:val="0040438A"/>
    <w:rsid w:val="00405141"/>
    <w:rsid w:val="00405F50"/>
    <w:rsid w:val="004116EB"/>
    <w:rsid w:val="00411997"/>
    <w:rsid w:val="0041239C"/>
    <w:rsid w:val="0041334A"/>
    <w:rsid w:val="00414C2C"/>
    <w:rsid w:val="004155E7"/>
    <w:rsid w:val="00415852"/>
    <w:rsid w:val="00416902"/>
    <w:rsid w:val="004172FA"/>
    <w:rsid w:val="00417685"/>
    <w:rsid w:val="004177A0"/>
    <w:rsid w:val="0042039D"/>
    <w:rsid w:val="00420BEA"/>
    <w:rsid w:val="0042231B"/>
    <w:rsid w:val="00422DD6"/>
    <w:rsid w:val="00423144"/>
    <w:rsid w:val="00424107"/>
    <w:rsid w:val="0042423E"/>
    <w:rsid w:val="00424CD7"/>
    <w:rsid w:val="00425133"/>
    <w:rsid w:val="004254B5"/>
    <w:rsid w:val="00425DF1"/>
    <w:rsid w:val="00425EB7"/>
    <w:rsid w:val="00426620"/>
    <w:rsid w:val="0043141F"/>
    <w:rsid w:val="00431483"/>
    <w:rsid w:val="00432034"/>
    <w:rsid w:val="004320CD"/>
    <w:rsid w:val="00433900"/>
    <w:rsid w:val="00442CC9"/>
    <w:rsid w:val="00442E80"/>
    <w:rsid w:val="00450778"/>
    <w:rsid w:val="004508E1"/>
    <w:rsid w:val="00451F49"/>
    <w:rsid w:val="00452E20"/>
    <w:rsid w:val="00453948"/>
    <w:rsid w:val="004541CF"/>
    <w:rsid w:val="00455018"/>
    <w:rsid w:val="00457ACB"/>
    <w:rsid w:val="00457ED0"/>
    <w:rsid w:val="0046015F"/>
    <w:rsid w:val="0046107C"/>
    <w:rsid w:val="00461698"/>
    <w:rsid w:val="00463237"/>
    <w:rsid w:val="0046505A"/>
    <w:rsid w:val="0046647A"/>
    <w:rsid w:val="004700FA"/>
    <w:rsid w:val="004720CF"/>
    <w:rsid w:val="004729F5"/>
    <w:rsid w:val="004734E5"/>
    <w:rsid w:val="00474057"/>
    <w:rsid w:val="00474851"/>
    <w:rsid w:val="00475958"/>
    <w:rsid w:val="0047631F"/>
    <w:rsid w:val="0047635E"/>
    <w:rsid w:val="0047694F"/>
    <w:rsid w:val="00476E39"/>
    <w:rsid w:val="0047719C"/>
    <w:rsid w:val="004802DF"/>
    <w:rsid w:val="00481575"/>
    <w:rsid w:val="004825E7"/>
    <w:rsid w:val="0048261B"/>
    <w:rsid w:val="004828E7"/>
    <w:rsid w:val="004828FF"/>
    <w:rsid w:val="0048358B"/>
    <w:rsid w:val="00483A14"/>
    <w:rsid w:val="00487BA7"/>
    <w:rsid w:val="0049035A"/>
    <w:rsid w:val="00491502"/>
    <w:rsid w:val="00491512"/>
    <w:rsid w:val="004917BD"/>
    <w:rsid w:val="0049212B"/>
    <w:rsid w:val="00492E80"/>
    <w:rsid w:val="004949E5"/>
    <w:rsid w:val="00495ED4"/>
    <w:rsid w:val="004A16F1"/>
    <w:rsid w:val="004A1E74"/>
    <w:rsid w:val="004A228C"/>
    <w:rsid w:val="004A3282"/>
    <w:rsid w:val="004A4296"/>
    <w:rsid w:val="004A4445"/>
    <w:rsid w:val="004A4740"/>
    <w:rsid w:val="004A668E"/>
    <w:rsid w:val="004A6F74"/>
    <w:rsid w:val="004A7130"/>
    <w:rsid w:val="004B06E0"/>
    <w:rsid w:val="004B22A0"/>
    <w:rsid w:val="004B23D9"/>
    <w:rsid w:val="004B511D"/>
    <w:rsid w:val="004B6EC7"/>
    <w:rsid w:val="004B75FD"/>
    <w:rsid w:val="004C05E4"/>
    <w:rsid w:val="004C1A1B"/>
    <w:rsid w:val="004C3E26"/>
    <w:rsid w:val="004C3EC2"/>
    <w:rsid w:val="004C4CF0"/>
    <w:rsid w:val="004C4D9E"/>
    <w:rsid w:val="004C66FC"/>
    <w:rsid w:val="004D1269"/>
    <w:rsid w:val="004D162D"/>
    <w:rsid w:val="004D24E5"/>
    <w:rsid w:val="004D2AB3"/>
    <w:rsid w:val="004D38D5"/>
    <w:rsid w:val="004D47D0"/>
    <w:rsid w:val="004D49DD"/>
    <w:rsid w:val="004D76BF"/>
    <w:rsid w:val="004E145B"/>
    <w:rsid w:val="004E1E88"/>
    <w:rsid w:val="004E21AC"/>
    <w:rsid w:val="004E2B02"/>
    <w:rsid w:val="004E3472"/>
    <w:rsid w:val="004E525A"/>
    <w:rsid w:val="004E6040"/>
    <w:rsid w:val="004E7183"/>
    <w:rsid w:val="004E7BFD"/>
    <w:rsid w:val="004F2027"/>
    <w:rsid w:val="004F3F76"/>
    <w:rsid w:val="004F4AF3"/>
    <w:rsid w:val="004F4D4F"/>
    <w:rsid w:val="004F6C98"/>
    <w:rsid w:val="004F7633"/>
    <w:rsid w:val="00500428"/>
    <w:rsid w:val="00501EEB"/>
    <w:rsid w:val="005020F8"/>
    <w:rsid w:val="00502797"/>
    <w:rsid w:val="00503E1F"/>
    <w:rsid w:val="005042F0"/>
    <w:rsid w:val="005048B4"/>
    <w:rsid w:val="0050583C"/>
    <w:rsid w:val="00507B88"/>
    <w:rsid w:val="00510919"/>
    <w:rsid w:val="00510A17"/>
    <w:rsid w:val="00510D59"/>
    <w:rsid w:val="00511330"/>
    <w:rsid w:val="00511A8A"/>
    <w:rsid w:val="00511A8D"/>
    <w:rsid w:val="005121BC"/>
    <w:rsid w:val="0051345A"/>
    <w:rsid w:val="0051485B"/>
    <w:rsid w:val="00514E5E"/>
    <w:rsid w:val="0051637C"/>
    <w:rsid w:val="0051684C"/>
    <w:rsid w:val="00517293"/>
    <w:rsid w:val="00517B8C"/>
    <w:rsid w:val="00517CD5"/>
    <w:rsid w:val="005218B2"/>
    <w:rsid w:val="00522517"/>
    <w:rsid w:val="005235CB"/>
    <w:rsid w:val="005237AA"/>
    <w:rsid w:val="00524881"/>
    <w:rsid w:val="00526013"/>
    <w:rsid w:val="00530D95"/>
    <w:rsid w:val="0053156D"/>
    <w:rsid w:val="00531626"/>
    <w:rsid w:val="00531976"/>
    <w:rsid w:val="00531D9F"/>
    <w:rsid w:val="00531FA3"/>
    <w:rsid w:val="00532549"/>
    <w:rsid w:val="00534C17"/>
    <w:rsid w:val="00536867"/>
    <w:rsid w:val="00537FFD"/>
    <w:rsid w:val="0054055F"/>
    <w:rsid w:val="00543A77"/>
    <w:rsid w:val="00544240"/>
    <w:rsid w:val="00544DEB"/>
    <w:rsid w:val="00544E57"/>
    <w:rsid w:val="00545039"/>
    <w:rsid w:val="00546619"/>
    <w:rsid w:val="00546CBA"/>
    <w:rsid w:val="0054783D"/>
    <w:rsid w:val="00547923"/>
    <w:rsid w:val="00547B07"/>
    <w:rsid w:val="005501F0"/>
    <w:rsid w:val="0055057D"/>
    <w:rsid w:val="00552146"/>
    <w:rsid w:val="0055282B"/>
    <w:rsid w:val="00552F49"/>
    <w:rsid w:val="0055364C"/>
    <w:rsid w:val="0055423C"/>
    <w:rsid w:val="00554C2D"/>
    <w:rsid w:val="0055689A"/>
    <w:rsid w:val="00556AEC"/>
    <w:rsid w:val="00560B5E"/>
    <w:rsid w:val="00561746"/>
    <w:rsid w:val="005625E7"/>
    <w:rsid w:val="00563037"/>
    <w:rsid w:val="00567C9C"/>
    <w:rsid w:val="00570087"/>
    <w:rsid w:val="00571F99"/>
    <w:rsid w:val="00572281"/>
    <w:rsid w:val="00573DEA"/>
    <w:rsid w:val="0057492A"/>
    <w:rsid w:val="00575018"/>
    <w:rsid w:val="00575AF0"/>
    <w:rsid w:val="00576805"/>
    <w:rsid w:val="00576A49"/>
    <w:rsid w:val="00580B80"/>
    <w:rsid w:val="00582614"/>
    <w:rsid w:val="005826A7"/>
    <w:rsid w:val="00583B69"/>
    <w:rsid w:val="0058614A"/>
    <w:rsid w:val="00586989"/>
    <w:rsid w:val="005869C7"/>
    <w:rsid w:val="00587FD1"/>
    <w:rsid w:val="00590D30"/>
    <w:rsid w:val="005913E6"/>
    <w:rsid w:val="00592368"/>
    <w:rsid w:val="00592C57"/>
    <w:rsid w:val="00596C66"/>
    <w:rsid w:val="00597DC2"/>
    <w:rsid w:val="005A103F"/>
    <w:rsid w:val="005A2232"/>
    <w:rsid w:val="005A479B"/>
    <w:rsid w:val="005A4FBD"/>
    <w:rsid w:val="005A5222"/>
    <w:rsid w:val="005A55ED"/>
    <w:rsid w:val="005A616E"/>
    <w:rsid w:val="005A78B8"/>
    <w:rsid w:val="005B07A9"/>
    <w:rsid w:val="005B37EC"/>
    <w:rsid w:val="005B3C72"/>
    <w:rsid w:val="005B3D83"/>
    <w:rsid w:val="005B40C5"/>
    <w:rsid w:val="005B56A6"/>
    <w:rsid w:val="005B5A4F"/>
    <w:rsid w:val="005B5D8B"/>
    <w:rsid w:val="005B660B"/>
    <w:rsid w:val="005B6DA7"/>
    <w:rsid w:val="005C07B1"/>
    <w:rsid w:val="005C0D26"/>
    <w:rsid w:val="005C2AE4"/>
    <w:rsid w:val="005C2E66"/>
    <w:rsid w:val="005C3E0E"/>
    <w:rsid w:val="005C513F"/>
    <w:rsid w:val="005C7231"/>
    <w:rsid w:val="005C7BD7"/>
    <w:rsid w:val="005D06D8"/>
    <w:rsid w:val="005D16A5"/>
    <w:rsid w:val="005D3A67"/>
    <w:rsid w:val="005D4183"/>
    <w:rsid w:val="005D4950"/>
    <w:rsid w:val="005D6EC5"/>
    <w:rsid w:val="005E0151"/>
    <w:rsid w:val="005E0651"/>
    <w:rsid w:val="005E0E39"/>
    <w:rsid w:val="005E289A"/>
    <w:rsid w:val="005E56F8"/>
    <w:rsid w:val="005E6D76"/>
    <w:rsid w:val="005E742D"/>
    <w:rsid w:val="005E7903"/>
    <w:rsid w:val="005F0ABB"/>
    <w:rsid w:val="005F143C"/>
    <w:rsid w:val="005F1468"/>
    <w:rsid w:val="005F1904"/>
    <w:rsid w:val="005F2BE6"/>
    <w:rsid w:val="005F2F0E"/>
    <w:rsid w:val="005F331D"/>
    <w:rsid w:val="005F3362"/>
    <w:rsid w:val="005F382D"/>
    <w:rsid w:val="005F3D8C"/>
    <w:rsid w:val="005F3DCC"/>
    <w:rsid w:val="005F6A95"/>
    <w:rsid w:val="006000D3"/>
    <w:rsid w:val="00600E69"/>
    <w:rsid w:val="00601904"/>
    <w:rsid w:val="00603819"/>
    <w:rsid w:val="00604953"/>
    <w:rsid w:val="00606E6A"/>
    <w:rsid w:val="006109D0"/>
    <w:rsid w:val="00610F0C"/>
    <w:rsid w:val="006128CB"/>
    <w:rsid w:val="0061296B"/>
    <w:rsid w:val="00612B28"/>
    <w:rsid w:val="006150D0"/>
    <w:rsid w:val="00616F17"/>
    <w:rsid w:val="00621CBB"/>
    <w:rsid w:val="006231AE"/>
    <w:rsid w:val="00626ADA"/>
    <w:rsid w:val="00626E22"/>
    <w:rsid w:val="00627039"/>
    <w:rsid w:val="00627320"/>
    <w:rsid w:val="00627991"/>
    <w:rsid w:val="0063043C"/>
    <w:rsid w:val="00630C70"/>
    <w:rsid w:val="006311CE"/>
    <w:rsid w:val="00632CCA"/>
    <w:rsid w:val="00632E63"/>
    <w:rsid w:val="006335E3"/>
    <w:rsid w:val="006336E5"/>
    <w:rsid w:val="0063399C"/>
    <w:rsid w:val="00633B92"/>
    <w:rsid w:val="00636197"/>
    <w:rsid w:val="0063720D"/>
    <w:rsid w:val="006376D0"/>
    <w:rsid w:val="00641351"/>
    <w:rsid w:val="006438B7"/>
    <w:rsid w:val="00643FCA"/>
    <w:rsid w:val="00644D4D"/>
    <w:rsid w:val="006457FF"/>
    <w:rsid w:val="00646856"/>
    <w:rsid w:val="00646969"/>
    <w:rsid w:val="0065028B"/>
    <w:rsid w:val="00650F0C"/>
    <w:rsid w:val="00650F74"/>
    <w:rsid w:val="0065112F"/>
    <w:rsid w:val="00651178"/>
    <w:rsid w:val="00651378"/>
    <w:rsid w:val="006518AB"/>
    <w:rsid w:val="00653733"/>
    <w:rsid w:val="00656610"/>
    <w:rsid w:val="006574D9"/>
    <w:rsid w:val="006574F1"/>
    <w:rsid w:val="006606B1"/>
    <w:rsid w:val="00660B7B"/>
    <w:rsid w:val="006614FE"/>
    <w:rsid w:val="0066168B"/>
    <w:rsid w:val="00663588"/>
    <w:rsid w:val="00665246"/>
    <w:rsid w:val="00665D34"/>
    <w:rsid w:val="00666857"/>
    <w:rsid w:val="006668D1"/>
    <w:rsid w:val="00667ED6"/>
    <w:rsid w:val="00671657"/>
    <w:rsid w:val="006718FE"/>
    <w:rsid w:val="00671AD9"/>
    <w:rsid w:val="006725D2"/>
    <w:rsid w:val="00672A85"/>
    <w:rsid w:val="00673B4C"/>
    <w:rsid w:val="00674130"/>
    <w:rsid w:val="00674187"/>
    <w:rsid w:val="00674614"/>
    <w:rsid w:val="00675299"/>
    <w:rsid w:val="00675536"/>
    <w:rsid w:val="00677437"/>
    <w:rsid w:val="006775CC"/>
    <w:rsid w:val="00677ADB"/>
    <w:rsid w:val="006808E6"/>
    <w:rsid w:val="00680DE0"/>
    <w:rsid w:val="00681431"/>
    <w:rsid w:val="006816C5"/>
    <w:rsid w:val="00681812"/>
    <w:rsid w:val="00683AE4"/>
    <w:rsid w:val="00684073"/>
    <w:rsid w:val="006849A5"/>
    <w:rsid w:val="00687F7B"/>
    <w:rsid w:val="00690472"/>
    <w:rsid w:val="006921AF"/>
    <w:rsid w:val="006929FF"/>
    <w:rsid w:val="0069540E"/>
    <w:rsid w:val="00696837"/>
    <w:rsid w:val="00696D48"/>
    <w:rsid w:val="00697215"/>
    <w:rsid w:val="0069747E"/>
    <w:rsid w:val="00697994"/>
    <w:rsid w:val="006A066A"/>
    <w:rsid w:val="006A17C0"/>
    <w:rsid w:val="006A2CF1"/>
    <w:rsid w:val="006A31EC"/>
    <w:rsid w:val="006A4EC0"/>
    <w:rsid w:val="006A4FF9"/>
    <w:rsid w:val="006A519C"/>
    <w:rsid w:val="006A6D5C"/>
    <w:rsid w:val="006B0B9A"/>
    <w:rsid w:val="006B0E72"/>
    <w:rsid w:val="006B273E"/>
    <w:rsid w:val="006B3157"/>
    <w:rsid w:val="006B4379"/>
    <w:rsid w:val="006B5A01"/>
    <w:rsid w:val="006B5EC1"/>
    <w:rsid w:val="006B629F"/>
    <w:rsid w:val="006B6892"/>
    <w:rsid w:val="006B718A"/>
    <w:rsid w:val="006B71DA"/>
    <w:rsid w:val="006C1AAF"/>
    <w:rsid w:val="006C2334"/>
    <w:rsid w:val="006C2750"/>
    <w:rsid w:val="006C293F"/>
    <w:rsid w:val="006C2D98"/>
    <w:rsid w:val="006C3F1F"/>
    <w:rsid w:val="006C4F61"/>
    <w:rsid w:val="006C58E9"/>
    <w:rsid w:val="006C5ECF"/>
    <w:rsid w:val="006C75C6"/>
    <w:rsid w:val="006C7A60"/>
    <w:rsid w:val="006C7AF8"/>
    <w:rsid w:val="006D056A"/>
    <w:rsid w:val="006D1417"/>
    <w:rsid w:val="006D1458"/>
    <w:rsid w:val="006D2945"/>
    <w:rsid w:val="006D4DF1"/>
    <w:rsid w:val="006D589C"/>
    <w:rsid w:val="006D7155"/>
    <w:rsid w:val="006E01CC"/>
    <w:rsid w:val="006E1A19"/>
    <w:rsid w:val="006E1DE5"/>
    <w:rsid w:val="006E26BE"/>
    <w:rsid w:val="006E4952"/>
    <w:rsid w:val="006E66B0"/>
    <w:rsid w:val="006E6E31"/>
    <w:rsid w:val="006E71C0"/>
    <w:rsid w:val="006E76AE"/>
    <w:rsid w:val="006F0036"/>
    <w:rsid w:val="006F0359"/>
    <w:rsid w:val="006F0432"/>
    <w:rsid w:val="006F0D79"/>
    <w:rsid w:val="006F1370"/>
    <w:rsid w:val="006F383F"/>
    <w:rsid w:val="006F397D"/>
    <w:rsid w:val="006F59B2"/>
    <w:rsid w:val="007011D7"/>
    <w:rsid w:val="0070156D"/>
    <w:rsid w:val="00701774"/>
    <w:rsid w:val="00702620"/>
    <w:rsid w:val="00702F17"/>
    <w:rsid w:val="00704978"/>
    <w:rsid w:val="00704AA3"/>
    <w:rsid w:val="00704C0D"/>
    <w:rsid w:val="00704EEE"/>
    <w:rsid w:val="00705AA3"/>
    <w:rsid w:val="00706AB3"/>
    <w:rsid w:val="0070796E"/>
    <w:rsid w:val="00710A34"/>
    <w:rsid w:val="00711A9C"/>
    <w:rsid w:val="00711AE2"/>
    <w:rsid w:val="007131A5"/>
    <w:rsid w:val="0071496C"/>
    <w:rsid w:val="00714F71"/>
    <w:rsid w:val="0071541E"/>
    <w:rsid w:val="00715DAA"/>
    <w:rsid w:val="00716C6C"/>
    <w:rsid w:val="0071726B"/>
    <w:rsid w:val="00720E60"/>
    <w:rsid w:val="00721118"/>
    <w:rsid w:val="00721233"/>
    <w:rsid w:val="00721BC9"/>
    <w:rsid w:val="007234E4"/>
    <w:rsid w:val="0072350F"/>
    <w:rsid w:val="00726149"/>
    <w:rsid w:val="00726837"/>
    <w:rsid w:val="0072699F"/>
    <w:rsid w:val="007279DF"/>
    <w:rsid w:val="00731A43"/>
    <w:rsid w:val="00731AD3"/>
    <w:rsid w:val="00731F4C"/>
    <w:rsid w:val="00732072"/>
    <w:rsid w:val="00732F7D"/>
    <w:rsid w:val="00735289"/>
    <w:rsid w:val="00735CA7"/>
    <w:rsid w:val="007369C7"/>
    <w:rsid w:val="00737E5B"/>
    <w:rsid w:val="00737E6F"/>
    <w:rsid w:val="00740F04"/>
    <w:rsid w:val="00741D5E"/>
    <w:rsid w:val="00742AC6"/>
    <w:rsid w:val="00742ECA"/>
    <w:rsid w:val="007432B4"/>
    <w:rsid w:val="00743CB5"/>
    <w:rsid w:val="0074441A"/>
    <w:rsid w:val="00750598"/>
    <w:rsid w:val="007527B0"/>
    <w:rsid w:val="0075327B"/>
    <w:rsid w:val="0075408B"/>
    <w:rsid w:val="00754616"/>
    <w:rsid w:val="0075507B"/>
    <w:rsid w:val="00755CAF"/>
    <w:rsid w:val="007579A4"/>
    <w:rsid w:val="00757A5A"/>
    <w:rsid w:val="00757C13"/>
    <w:rsid w:val="0076141D"/>
    <w:rsid w:val="00762EC9"/>
    <w:rsid w:val="0076489E"/>
    <w:rsid w:val="007655E5"/>
    <w:rsid w:val="00765D3D"/>
    <w:rsid w:val="007665E5"/>
    <w:rsid w:val="00770C9A"/>
    <w:rsid w:val="007712B2"/>
    <w:rsid w:val="00771BF0"/>
    <w:rsid w:val="00772D80"/>
    <w:rsid w:val="0077341C"/>
    <w:rsid w:val="00776F91"/>
    <w:rsid w:val="007775C1"/>
    <w:rsid w:val="00777861"/>
    <w:rsid w:val="007801DA"/>
    <w:rsid w:val="007802A2"/>
    <w:rsid w:val="0078135D"/>
    <w:rsid w:val="00782157"/>
    <w:rsid w:val="00782305"/>
    <w:rsid w:val="00783CCE"/>
    <w:rsid w:val="00783E29"/>
    <w:rsid w:val="00784397"/>
    <w:rsid w:val="00784892"/>
    <w:rsid w:val="0078574E"/>
    <w:rsid w:val="00785EE0"/>
    <w:rsid w:val="00787181"/>
    <w:rsid w:val="007874CE"/>
    <w:rsid w:val="007875FD"/>
    <w:rsid w:val="007877A1"/>
    <w:rsid w:val="00787A26"/>
    <w:rsid w:val="007900C7"/>
    <w:rsid w:val="00791BC1"/>
    <w:rsid w:val="00793C49"/>
    <w:rsid w:val="00793E8E"/>
    <w:rsid w:val="0079439A"/>
    <w:rsid w:val="00794C85"/>
    <w:rsid w:val="00796522"/>
    <w:rsid w:val="007A0192"/>
    <w:rsid w:val="007A0EB0"/>
    <w:rsid w:val="007A201D"/>
    <w:rsid w:val="007A3B5D"/>
    <w:rsid w:val="007A3F80"/>
    <w:rsid w:val="007A5BE9"/>
    <w:rsid w:val="007A6505"/>
    <w:rsid w:val="007A6CAC"/>
    <w:rsid w:val="007B07D4"/>
    <w:rsid w:val="007B099C"/>
    <w:rsid w:val="007B1FA4"/>
    <w:rsid w:val="007B225C"/>
    <w:rsid w:val="007B2865"/>
    <w:rsid w:val="007B331A"/>
    <w:rsid w:val="007B3D89"/>
    <w:rsid w:val="007B42E7"/>
    <w:rsid w:val="007B46AF"/>
    <w:rsid w:val="007B4717"/>
    <w:rsid w:val="007B54A8"/>
    <w:rsid w:val="007B5A60"/>
    <w:rsid w:val="007B5E0A"/>
    <w:rsid w:val="007B658A"/>
    <w:rsid w:val="007C0471"/>
    <w:rsid w:val="007C06F3"/>
    <w:rsid w:val="007C0D0F"/>
    <w:rsid w:val="007C3515"/>
    <w:rsid w:val="007C3CF2"/>
    <w:rsid w:val="007C44C7"/>
    <w:rsid w:val="007C4AF5"/>
    <w:rsid w:val="007C5FB1"/>
    <w:rsid w:val="007C7471"/>
    <w:rsid w:val="007C7890"/>
    <w:rsid w:val="007D1936"/>
    <w:rsid w:val="007D19D1"/>
    <w:rsid w:val="007D1FAE"/>
    <w:rsid w:val="007D2A52"/>
    <w:rsid w:val="007D2E5B"/>
    <w:rsid w:val="007D4A9B"/>
    <w:rsid w:val="007D644A"/>
    <w:rsid w:val="007D6FF6"/>
    <w:rsid w:val="007E0855"/>
    <w:rsid w:val="007E0C9A"/>
    <w:rsid w:val="007E108A"/>
    <w:rsid w:val="007E2504"/>
    <w:rsid w:val="007E3306"/>
    <w:rsid w:val="007E4422"/>
    <w:rsid w:val="007E60D9"/>
    <w:rsid w:val="007E623A"/>
    <w:rsid w:val="007E7B1C"/>
    <w:rsid w:val="007F0629"/>
    <w:rsid w:val="007F2234"/>
    <w:rsid w:val="007F25CF"/>
    <w:rsid w:val="007F49F3"/>
    <w:rsid w:val="007F4FCF"/>
    <w:rsid w:val="007F527B"/>
    <w:rsid w:val="007F57D5"/>
    <w:rsid w:val="007F75ED"/>
    <w:rsid w:val="00800AFC"/>
    <w:rsid w:val="00802848"/>
    <w:rsid w:val="0080302C"/>
    <w:rsid w:val="008030EC"/>
    <w:rsid w:val="00803F29"/>
    <w:rsid w:val="0080459A"/>
    <w:rsid w:val="00804A1C"/>
    <w:rsid w:val="00804CCB"/>
    <w:rsid w:val="008058CE"/>
    <w:rsid w:val="00805901"/>
    <w:rsid w:val="00805A46"/>
    <w:rsid w:val="00806032"/>
    <w:rsid w:val="008063CD"/>
    <w:rsid w:val="00806A24"/>
    <w:rsid w:val="00807E67"/>
    <w:rsid w:val="00810203"/>
    <w:rsid w:val="008104F5"/>
    <w:rsid w:val="00813194"/>
    <w:rsid w:val="00813AFD"/>
    <w:rsid w:val="00813E4B"/>
    <w:rsid w:val="00814BA3"/>
    <w:rsid w:val="00820976"/>
    <w:rsid w:val="008216E9"/>
    <w:rsid w:val="008217AA"/>
    <w:rsid w:val="0082250E"/>
    <w:rsid w:val="008226B4"/>
    <w:rsid w:val="0082602C"/>
    <w:rsid w:val="008272A2"/>
    <w:rsid w:val="008276CB"/>
    <w:rsid w:val="008302F6"/>
    <w:rsid w:val="00830C6F"/>
    <w:rsid w:val="0083146B"/>
    <w:rsid w:val="00831A2A"/>
    <w:rsid w:val="008324FA"/>
    <w:rsid w:val="0083414B"/>
    <w:rsid w:val="00834A7C"/>
    <w:rsid w:val="00834D62"/>
    <w:rsid w:val="00840494"/>
    <w:rsid w:val="00841389"/>
    <w:rsid w:val="00842ECF"/>
    <w:rsid w:val="00843F56"/>
    <w:rsid w:val="008461B1"/>
    <w:rsid w:val="00847F63"/>
    <w:rsid w:val="008501B4"/>
    <w:rsid w:val="008501EC"/>
    <w:rsid w:val="00850C72"/>
    <w:rsid w:val="00850F2D"/>
    <w:rsid w:val="008512D2"/>
    <w:rsid w:val="00853537"/>
    <w:rsid w:val="00853DE1"/>
    <w:rsid w:val="00853E39"/>
    <w:rsid w:val="00854C89"/>
    <w:rsid w:val="00856B9C"/>
    <w:rsid w:val="00856BB8"/>
    <w:rsid w:val="00856BDF"/>
    <w:rsid w:val="00860EAF"/>
    <w:rsid w:val="0086149E"/>
    <w:rsid w:val="00861ADA"/>
    <w:rsid w:val="008622C9"/>
    <w:rsid w:val="0086263F"/>
    <w:rsid w:val="008626F5"/>
    <w:rsid w:val="00862C39"/>
    <w:rsid w:val="0086397E"/>
    <w:rsid w:val="00863B4E"/>
    <w:rsid w:val="008645F2"/>
    <w:rsid w:val="0086466D"/>
    <w:rsid w:val="00864C6E"/>
    <w:rsid w:val="0086547F"/>
    <w:rsid w:val="00865A09"/>
    <w:rsid w:val="00866944"/>
    <w:rsid w:val="00866A7B"/>
    <w:rsid w:val="00866C02"/>
    <w:rsid w:val="008672EB"/>
    <w:rsid w:val="00870045"/>
    <w:rsid w:val="00870332"/>
    <w:rsid w:val="0087135B"/>
    <w:rsid w:val="00872A33"/>
    <w:rsid w:val="008731E4"/>
    <w:rsid w:val="008739AE"/>
    <w:rsid w:val="00874358"/>
    <w:rsid w:val="008749A9"/>
    <w:rsid w:val="008752DE"/>
    <w:rsid w:val="008801DB"/>
    <w:rsid w:val="008807DA"/>
    <w:rsid w:val="008823B2"/>
    <w:rsid w:val="00884056"/>
    <w:rsid w:val="00884274"/>
    <w:rsid w:val="00885662"/>
    <w:rsid w:val="00885700"/>
    <w:rsid w:val="00886B20"/>
    <w:rsid w:val="0089152E"/>
    <w:rsid w:val="0089165E"/>
    <w:rsid w:val="008933B0"/>
    <w:rsid w:val="008933E1"/>
    <w:rsid w:val="00893AAD"/>
    <w:rsid w:val="008954F6"/>
    <w:rsid w:val="0089649A"/>
    <w:rsid w:val="008965D8"/>
    <w:rsid w:val="00896923"/>
    <w:rsid w:val="00897E74"/>
    <w:rsid w:val="008A0085"/>
    <w:rsid w:val="008A15BF"/>
    <w:rsid w:val="008A3C1B"/>
    <w:rsid w:val="008A489F"/>
    <w:rsid w:val="008A5075"/>
    <w:rsid w:val="008A5F4D"/>
    <w:rsid w:val="008B225C"/>
    <w:rsid w:val="008B2C10"/>
    <w:rsid w:val="008B2FF9"/>
    <w:rsid w:val="008B462A"/>
    <w:rsid w:val="008B4F8A"/>
    <w:rsid w:val="008B6C5C"/>
    <w:rsid w:val="008B7957"/>
    <w:rsid w:val="008B7AAB"/>
    <w:rsid w:val="008B7E63"/>
    <w:rsid w:val="008C212D"/>
    <w:rsid w:val="008C36DE"/>
    <w:rsid w:val="008C3B3F"/>
    <w:rsid w:val="008C3D2B"/>
    <w:rsid w:val="008C49E9"/>
    <w:rsid w:val="008C4E75"/>
    <w:rsid w:val="008C5BBC"/>
    <w:rsid w:val="008C6835"/>
    <w:rsid w:val="008C7491"/>
    <w:rsid w:val="008D0C4F"/>
    <w:rsid w:val="008D1399"/>
    <w:rsid w:val="008D162F"/>
    <w:rsid w:val="008D4AB8"/>
    <w:rsid w:val="008D4F80"/>
    <w:rsid w:val="008D5C44"/>
    <w:rsid w:val="008D6793"/>
    <w:rsid w:val="008D7111"/>
    <w:rsid w:val="008E1152"/>
    <w:rsid w:val="008E275E"/>
    <w:rsid w:val="008E297D"/>
    <w:rsid w:val="008E3F2F"/>
    <w:rsid w:val="008E4DF7"/>
    <w:rsid w:val="008E6AB0"/>
    <w:rsid w:val="008E6B29"/>
    <w:rsid w:val="008E7337"/>
    <w:rsid w:val="008F06B9"/>
    <w:rsid w:val="008F0936"/>
    <w:rsid w:val="008F103A"/>
    <w:rsid w:val="008F23B6"/>
    <w:rsid w:val="008F38D6"/>
    <w:rsid w:val="008F4350"/>
    <w:rsid w:val="008F4AD0"/>
    <w:rsid w:val="008F4E09"/>
    <w:rsid w:val="008F6952"/>
    <w:rsid w:val="008F6A87"/>
    <w:rsid w:val="008F7C93"/>
    <w:rsid w:val="00900011"/>
    <w:rsid w:val="009003D3"/>
    <w:rsid w:val="009013ED"/>
    <w:rsid w:val="00903AB9"/>
    <w:rsid w:val="009049BF"/>
    <w:rsid w:val="00905CA6"/>
    <w:rsid w:val="00905CB6"/>
    <w:rsid w:val="00905D4B"/>
    <w:rsid w:val="0090629C"/>
    <w:rsid w:val="00906874"/>
    <w:rsid w:val="00906B52"/>
    <w:rsid w:val="0091185A"/>
    <w:rsid w:val="00911E13"/>
    <w:rsid w:val="00912278"/>
    <w:rsid w:val="0091518B"/>
    <w:rsid w:val="0091576A"/>
    <w:rsid w:val="00915F76"/>
    <w:rsid w:val="009161E6"/>
    <w:rsid w:val="00916460"/>
    <w:rsid w:val="00916686"/>
    <w:rsid w:val="0091672B"/>
    <w:rsid w:val="00916D27"/>
    <w:rsid w:val="0092167C"/>
    <w:rsid w:val="00921A1E"/>
    <w:rsid w:val="00922059"/>
    <w:rsid w:val="0092258E"/>
    <w:rsid w:val="00922683"/>
    <w:rsid w:val="00923361"/>
    <w:rsid w:val="00923D87"/>
    <w:rsid w:val="009243A3"/>
    <w:rsid w:val="009251C1"/>
    <w:rsid w:val="0092582F"/>
    <w:rsid w:val="0092772A"/>
    <w:rsid w:val="009302AE"/>
    <w:rsid w:val="009311AB"/>
    <w:rsid w:val="00931ED6"/>
    <w:rsid w:val="0093613D"/>
    <w:rsid w:val="009379F1"/>
    <w:rsid w:val="00941AE1"/>
    <w:rsid w:val="00941C4F"/>
    <w:rsid w:val="00943C55"/>
    <w:rsid w:val="00943FC1"/>
    <w:rsid w:val="00946519"/>
    <w:rsid w:val="00947775"/>
    <w:rsid w:val="00950081"/>
    <w:rsid w:val="00953268"/>
    <w:rsid w:val="0095349C"/>
    <w:rsid w:val="00953B00"/>
    <w:rsid w:val="00954112"/>
    <w:rsid w:val="009548C8"/>
    <w:rsid w:val="0095674B"/>
    <w:rsid w:val="00961080"/>
    <w:rsid w:val="00962A8E"/>
    <w:rsid w:val="00964F61"/>
    <w:rsid w:val="00965C3F"/>
    <w:rsid w:val="00965E5E"/>
    <w:rsid w:val="00966A1A"/>
    <w:rsid w:val="00966DFA"/>
    <w:rsid w:val="00967B07"/>
    <w:rsid w:val="00970D40"/>
    <w:rsid w:val="009728C7"/>
    <w:rsid w:val="00972E12"/>
    <w:rsid w:val="00973267"/>
    <w:rsid w:val="00975A56"/>
    <w:rsid w:val="00975AA6"/>
    <w:rsid w:val="009766AE"/>
    <w:rsid w:val="00981040"/>
    <w:rsid w:val="0098205E"/>
    <w:rsid w:val="009837F8"/>
    <w:rsid w:val="0098457C"/>
    <w:rsid w:val="00984919"/>
    <w:rsid w:val="00984EC1"/>
    <w:rsid w:val="0098516C"/>
    <w:rsid w:val="009855EC"/>
    <w:rsid w:val="00986326"/>
    <w:rsid w:val="009876D3"/>
    <w:rsid w:val="009917DE"/>
    <w:rsid w:val="00992237"/>
    <w:rsid w:val="00993CA1"/>
    <w:rsid w:val="009956B5"/>
    <w:rsid w:val="00995F91"/>
    <w:rsid w:val="0099627A"/>
    <w:rsid w:val="009A08BF"/>
    <w:rsid w:val="009A1DD4"/>
    <w:rsid w:val="009A3FDE"/>
    <w:rsid w:val="009B3C95"/>
    <w:rsid w:val="009B3F6E"/>
    <w:rsid w:val="009B403B"/>
    <w:rsid w:val="009B4822"/>
    <w:rsid w:val="009B5095"/>
    <w:rsid w:val="009C057C"/>
    <w:rsid w:val="009C1C77"/>
    <w:rsid w:val="009C1D34"/>
    <w:rsid w:val="009C22FB"/>
    <w:rsid w:val="009C2D79"/>
    <w:rsid w:val="009C3E43"/>
    <w:rsid w:val="009C6AC1"/>
    <w:rsid w:val="009C75F0"/>
    <w:rsid w:val="009C768A"/>
    <w:rsid w:val="009D037B"/>
    <w:rsid w:val="009D03D1"/>
    <w:rsid w:val="009D07C0"/>
    <w:rsid w:val="009D0D34"/>
    <w:rsid w:val="009D306F"/>
    <w:rsid w:val="009D30BA"/>
    <w:rsid w:val="009D3310"/>
    <w:rsid w:val="009D3387"/>
    <w:rsid w:val="009D340D"/>
    <w:rsid w:val="009D3E4D"/>
    <w:rsid w:val="009D551D"/>
    <w:rsid w:val="009D7505"/>
    <w:rsid w:val="009D75A7"/>
    <w:rsid w:val="009E0429"/>
    <w:rsid w:val="009E07F6"/>
    <w:rsid w:val="009E12DC"/>
    <w:rsid w:val="009E186C"/>
    <w:rsid w:val="009E2E08"/>
    <w:rsid w:val="009E361A"/>
    <w:rsid w:val="009E3CAA"/>
    <w:rsid w:val="009E5343"/>
    <w:rsid w:val="009E6021"/>
    <w:rsid w:val="009E6AF0"/>
    <w:rsid w:val="009F0DD2"/>
    <w:rsid w:val="009F0F44"/>
    <w:rsid w:val="009F1FE0"/>
    <w:rsid w:val="009F20BC"/>
    <w:rsid w:val="009F2F35"/>
    <w:rsid w:val="009F3399"/>
    <w:rsid w:val="009F56DA"/>
    <w:rsid w:val="009F5996"/>
    <w:rsid w:val="009F7EC4"/>
    <w:rsid w:val="00A000E9"/>
    <w:rsid w:val="00A00746"/>
    <w:rsid w:val="00A028CB"/>
    <w:rsid w:val="00A048C6"/>
    <w:rsid w:val="00A05457"/>
    <w:rsid w:val="00A055E0"/>
    <w:rsid w:val="00A072F4"/>
    <w:rsid w:val="00A07787"/>
    <w:rsid w:val="00A07AC3"/>
    <w:rsid w:val="00A10160"/>
    <w:rsid w:val="00A105C7"/>
    <w:rsid w:val="00A145A0"/>
    <w:rsid w:val="00A14F1B"/>
    <w:rsid w:val="00A15421"/>
    <w:rsid w:val="00A1662A"/>
    <w:rsid w:val="00A20596"/>
    <w:rsid w:val="00A219F7"/>
    <w:rsid w:val="00A21D6D"/>
    <w:rsid w:val="00A21D88"/>
    <w:rsid w:val="00A227D3"/>
    <w:rsid w:val="00A24058"/>
    <w:rsid w:val="00A25D55"/>
    <w:rsid w:val="00A2684D"/>
    <w:rsid w:val="00A27675"/>
    <w:rsid w:val="00A27D33"/>
    <w:rsid w:val="00A300BF"/>
    <w:rsid w:val="00A30384"/>
    <w:rsid w:val="00A308FA"/>
    <w:rsid w:val="00A31A6F"/>
    <w:rsid w:val="00A34101"/>
    <w:rsid w:val="00A35BFE"/>
    <w:rsid w:val="00A36A64"/>
    <w:rsid w:val="00A37013"/>
    <w:rsid w:val="00A40AA0"/>
    <w:rsid w:val="00A43C8B"/>
    <w:rsid w:val="00A43EB1"/>
    <w:rsid w:val="00A454C5"/>
    <w:rsid w:val="00A4595C"/>
    <w:rsid w:val="00A461F6"/>
    <w:rsid w:val="00A46913"/>
    <w:rsid w:val="00A46E9D"/>
    <w:rsid w:val="00A520DD"/>
    <w:rsid w:val="00A52A2B"/>
    <w:rsid w:val="00A535E0"/>
    <w:rsid w:val="00A5565B"/>
    <w:rsid w:val="00A557C6"/>
    <w:rsid w:val="00A56AD0"/>
    <w:rsid w:val="00A56C46"/>
    <w:rsid w:val="00A56E3E"/>
    <w:rsid w:val="00A570D2"/>
    <w:rsid w:val="00A6159A"/>
    <w:rsid w:val="00A63CAA"/>
    <w:rsid w:val="00A63D58"/>
    <w:rsid w:val="00A655B5"/>
    <w:rsid w:val="00A65AA7"/>
    <w:rsid w:val="00A66E1A"/>
    <w:rsid w:val="00A703B6"/>
    <w:rsid w:val="00A7043A"/>
    <w:rsid w:val="00A70D85"/>
    <w:rsid w:val="00A71068"/>
    <w:rsid w:val="00A73529"/>
    <w:rsid w:val="00A80623"/>
    <w:rsid w:val="00A80F47"/>
    <w:rsid w:val="00A814B3"/>
    <w:rsid w:val="00A81ED3"/>
    <w:rsid w:val="00A83388"/>
    <w:rsid w:val="00A850F8"/>
    <w:rsid w:val="00A874A4"/>
    <w:rsid w:val="00A87C78"/>
    <w:rsid w:val="00A90C0E"/>
    <w:rsid w:val="00A91393"/>
    <w:rsid w:val="00A91CF4"/>
    <w:rsid w:val="00A9357A"/>
    <w:rsid w:val="00A9419F"/>
    <w:rsid w:val="00A94415"/>
    <w:rsid w:val="00A94AB7"/>
    <w:rsid w:val="00A959FE"/>
    <w:rsid w:val="00A960A5"/>
    <w:rsid w:val="00A96A14"/>
    <w:rsid w:val="00AA13F1"/>
    <w:rsid w:val="00AA144A"/>
    <w:rsid w:val="00AA2EA4"/>
    <w:rsid w:val="00AA52AC"/>
    <w:rsid w:val="00AA58BC"/>
    <w:rsid w:val="00AA75C3"/>
    <w:rsid w:val="00AB14D4"/>
    <w:rsid w:val="00AB2A1F"/>
    <w:rsid w:val="00AB31ED"/>
    <w:rsid w:val="00AB33CF"/>
    <w:rsid w:val="00AB456A"/>
    <w:rsid w:val="00AB4B27"/>
    <w:rsid w:val="00AB5987"/>
    <w:rsid w:val="00AB5F11"/>
    <w:rsid w:val="00AB60AB"/>
    <w:rsid w:val="00AB65E8"/>
    <w:rsid w:val="00AB7411"/>
    <w:rsid w:val="00AB76B9"/>
    <w:rsid w:val="00AB7B40"/>
    <w:rsid w:val="00AC2486"/>
    <w:rsid w:val="00AC2A9F"/>
    <w:rsid w:val="00AC311A"/>
    <w:rsid w:val="00AC3442"/>
    <w:rsid w:val="00AC3828"/>
    <w:rsid w:val="00AC4963"/>
    <w:rsid w:val="00AC49BC"/>
    <w:rsid w:val="00AC55F1"/>
    <w:rsid w:val="00AC56A6"/>
    <w:rsid w:val="00AC5739"/>
    <w:rsid w:val="00AC6A41"/>
    <w:rsid w:val="00AC70AA"/>
    <w:rsid w:val="00AC7D57"/>
    <w:rsid w:val="00AD0677"/>
    <w:rsid w:val="00AD0683"/>
    <w:rsid w:val="00AD18E8"/>
    <w:rsid w:val="00AD1C32"/>
    <w:rsid w:val="00AD1E84"/>
    <w:rsid w:val="00AD3643"/>
    <w:rsid w:val="00AD3734"/>
    <w:rsid w:val="00AD503A"/>
    <w:rsid w:val="00AD5E4A"/>
    <w:rsid w:val="00AD71E5"/>
    <w:rsid w:val="00AE0636"/>
    <w:rsid w:val="00AE2C6C"/>
    <w:rsid w:val="00AE35FA"/>
    <w:rsid w:val="00AE4488"/>
    <w:rsid w:val="00AE72DE"/>
    <w:rsid w:val="00AE7976"/>
    <w:rsid w:val="00AF0007"/>
    <w:rsid w:val="00AF07CD"/>
    <w:rsid w:val="00AF0B62"/>
    <w:rsid w:val="00AF1B4C"/>
    <w:rsid w:val="00AF1DEC"/>
    <w:rsid w:val="00AF2F00"/>
    <w:rsid w:val="00AF31EB"/>
    <w:rsid w:val="00AF3C4E"/>
    <w:rsid w:val="00AF3E01"/>
    <w:rsid w:val="00AF4BB1"/>
    <w:rsid w:val="00AF548B"/>
    <w:rsid w:val="00AF6727"/>
    <w:rsid w:val="00AF6ABD"/>
    <w:rsid w:val="00B00411"/>
    <w:rsid w:val="00B005D2"/>
    <w:rsid w:val="00B021EB"/>
    <w:rsid w:val="00B0235C"/>
    <w:rsid w:val="00B02D74"/>
    <w:rsid w:val="00B0336A"/>
    <w:rsid w:val="00B04132"/>
    <w:rsid w:val="00B057EF"/>
    <w:rsid w:val="00B068B3"/>
    <w:rsid w:val="00B07CE9"/>
    <w:rsid w:val="00B1022E"/>
    <w:rsid w:val="00B106BE"/>
    <w:rsid w:val="00B12A4E"/>
    <w:rsid w:val="00B14411"/>
    <w:rsid w:val="00B14803"/>
    <w:rsid w:val="00B14DB3"/>
    <w:rsid w:val="00B15FDE"/>
    <w:rsid w:val="00B1767C"/>
    <w:rsid w:val="00B20005"/>
    <w:rsid w:val="00B21491"/>
    <w:rsid w:val="00B2467D"/>
    <w:rsid w:val="00B24836"/>
    <w:rsid w:val="00B25602"/>
    <w:rsid w:val="00B27338"/>
    <w:rsid w:val="00B27474"/>
    <w:rsid w:val="00B3053A"/>
    <w:rsid w:val="00B31F8E"/>
    <w:rsid w:val="00B32A41"/>
    <w:rsid w:val="00B345FD"/>
    <w:rsid w:val="00B34E11"/>
    <w:rsid w:val="00B3678F"/>
    <w:rsid w:val="00B36E6B"/>
    <w:rsid w:val="00B375DB"/>
    <w:rsid w:val="00B40F29"/>
    <w:rsid w:val="00B4203A"/>
    <w:rsid w:val="00B4476A"/>
    <w:rsid w:val="00B523FC"/>
    <w:rsid w:val="00B5242E"/>
    <w:rsid w:val="00B53B68"/>
    <w:rsid w:val="00B5418C"/>
    <w:rsid w:val="00B5488D"/>
    <w:rsid w:val="00B5493D"/>
    <w:rsid w:val="00B55141"/>
    <w:rsid w:val="00B5582A"/>
    <w:rsid w:val="00B56B7E"/>
    <w:rsid w:val="00B57788"/>
    <w:rsid w:val="00B57AEF"/>
    <w:rsid w:val="00B63CAD"/>
    <w:rsid w:val="00B63F7D"/>
    <w:rsid w:val="00B6401C"/>
    <w:rsid w:val="00B645AC"/>
    <w:rsid w:val="00B64F39"/>
    <w:rsid w:val="00B67194"/>
    <w:rsid w:val="00B703D8"/>
    <w:rsid w:val="00B71630"/>
    <w:rsid w:val="00B71889"/>
    <w:rsid w:val="00B71902"/>
    <w:rsid w:val="00B7212A"/>
    <w:rsid w:val="00B72734"/>
    <w:rsid w:val="00B73EB2"/>
    <w:rsid w:val="00B742EB"/>
    <w:rsid w:val="00B744EF"/>
    <w:rsid w:val="00B7536E"/>
    <w:rsid w:val="00B763C3"/>
    <w:rsid w:val="00B774DC"/>
    <w:rsid w:val="00B7781D"/>
    <w:rsid w:val="00B77A1E"/>
    <w:rsid w:val="00B802E1"/>
    <w:rsid w:val="00B804BA"/>
    <w:rsid w:val="00B807C7"/>
    <w:rsid w:val="00B80849"/>
    <w:rsid w:val="00B80A18"/>
    <w:rsid w:val="00B80ABC"/>
    <w:rsid w:val="00B80C72"/>
    <w:rsid w:val="00B82967"/>
    <w:rsid w:val="00B830EF"/>
    <w:rsid w:val="00B83419"/>
    <w:rsid w:val="00B83BFF"/>
    <w:rsid w:val="00B846A5"/>
    <w:rsid w:val="00B84A90"/>
    <w:rsid w:val="00B85A9E"/>
    <w:rsid w:val="00B85DF3"/>
    <w:rsid w:val="00B875A5"/>
    <w:rsid w:val="00B901B7"/>
    <w:rsid w:val="00B90CA2"/>
    <w:rsid w:val="00B91CEC"/>
    <w:rsid w:val="00B9234B"/>
    <w:rsid w:val="00B923F3"/>
    <w:rsid w:val="00B924A3"/>
    <w:rsid w:val="00B93306"/>
    <w:rsid w:val="00B93C94"/>
    <w:rsid w:val="00B93EA1"/>
    <w:rsid w:val="00B95153"/>
    <w:rsid w:val="00B953A1"/>
    <w:rsid w:val="00B955B8"/>
    <w:rsid w:val="00B95968"/>
    <w:rsid w:val="00B96EB5"/>
    <w:rsid w:val="00B97607"/>
    <w:rsid w:val="00B9781F"/>
    <w:rsid w:val="00B978A1"/>
    <w:rsid w:val="00B97915"/>
    <w:rsid w:val="00BA07E4"/>
    <w:rsid w:val="00BA13DB"/>
    <w:rsid w:val="00BA1750"/>
    <w:rsid w:val="00BA193A"/>
    <w:rsid w:val="00BA21B5"/>
    <w:rsid w:val="00BA32F8"/>
    <w:rsid w:val="00BA4602"/>
    <w:rsid w:val="00BA5C7C"/>
    <w:rsid w:val="00BA722F"/>
    <w:rsid w:val="00BA7F8A"/>
    <w:rsid w:val="00BB00DE"/>
    <w:rsid w:val="00BB08F4"/>
    <w:rsid w:val="00BB136A"/>
    <w:rsid w:val="00BB43AD"/>
    <w:rsid w:val="00BB4FD5"/>
    <w:rsid w:val="00BB5252"/>
    <w:rsid w:val="00BB5F28"/>
    <w:rsid w:val="00BC0C04"/>
    <w:rsid w:val="00BC2CD4"/>
    <w:rsid w:val="00BC469E"/>
    <w:rsid w:val="00BC4FDC"/>
    <w:rsid w:val="00BC513B"/>
    <w:rsid w:val="00BC716C"/>
    <w:rsid w:val="00BC7A8A"/>
    <w:rsid w:val="00BD08B1"/>
    <w:rsid w:val="00BD2E51"/>
    <w:rsid w:val="00BD5411"/>
    <w:rsid w:val="00BD5738"/>
    <w:rsid w:val="00BE0CF2"/>
    <w:rsid w:val="00BE31DC"/>
    <w:rsid w:val="00BE39B2"/>
    <w:rsid w:val="00BE5140"/>
    <w:rsid w:val="00BE5454"/>
    <w:rsid w:val="00BE5814"/>
    <w:rsid w:val="00BE5914"/>
    <w:rsid w:val="00BE66D4"/>
    <w:rsid w:val="00BE7B34"/>
    <w:rsid w:val="00BF0865"/>
    <w:rsid w:val="00BF0B99"/>
    <w:rsid w:val="00BF34C5"/>
    <w:rsid w:val="00BF3B02"/>
    <w:rsid w:val="00BF458A"/>
    <w:rsid w:val="00BF60D2"/>
    <w:rsid w:val="00BF69B4"/>
    <w:rsid w:val="00BF6FD7"/>
    <w:rsid w:val="00C00109"/>
    <w:rsid w:val="00C0077D"/>
    <w:rsid w:val="00C0156A"/>
    <w:rsid w:val="00C01E38"/>
    <w:rsid w:val="00C03606"/>
    <w:rsid w:val="00C04BE3"/>
    <w:rsid w:val="00C054B5"/>
    <w:rsid w:val="00C057BE"/>
    <w:rsid w:val="00C058DC"/>
    <w:rsid w:val="00C05DE1"/>
    <w:rsid w:val="00C06D27"/>
    <w:rsid w:val="00C07063"/>
    <w:rsid w:val="00C07FE7"/>
    <w:rsid w:val="00C1018F"/>
    <w:rsid w:val="00C10392"/>
    <w:rsid w:val="00C1045C"/>
    <w:rsid w:val="00C12384"/>
    <w:rsid w:val="00C125C3"/>
    <w:rsid w:val="00C12C8D"/>
    <w:rsid w:val="00C13B21"/>
    <w:rsid w:val="00C1407D"/>
    <w:rsid w:val="00C140E4"/>
    <w:rsid w:val="00C14B6F"/>
    <w:rsid w:val="00C157DC"/>
    <w:rsid w:val="00C16319"/>
    <w:rsid w:val="00C163F5"/>
    <w:rsid w:val="00C16BEB"/>
    <w:rsid w:val="00C16F87"/>
    <w:rsid w:val="00C2072D"/>
    <w:rsid w:val="00C214A5"/>
    <w:rsid w:val="00C23202"/>
    <w:rsid w:val="00C25035"/>
    <w:rsid w:val="00C253A1"/>
    <w:rsid w:val="00C26119"/>
    <w:rsid w:val="00C318CA"/>
    <w:rsid w:val="00C31AA6"/>
    <w:rsid w:val="00C31B3D"/>
    <w:rsid w:val="00C344D2"/>
    <w:rsid w:val="00C3507E"/>
    <w:rsid w:val="00C37214"/>
    <w:rsid w:val="00C37377"/>
    <w:rsid w:val="00C37E17"/>
    <w:rsid w:val="00C40002"/>
    <w:rsid w:val="00C40F8E"/>
    <w:rsid w:val="00C4230E"/>
    <w:rsid w:val="00C440AA"/>
    <w:rsid w:val="00C443EA"/>
    <w:rsid w:val="00C44E99"/>
    <w:rsid w:val="00C45139"/>
    <w:rsid w:val="00C4596F"/>
    <w:rsid w:val="00C471C9"/>
    <w:rsid w:val="00C47D1B"/>
    <w:rsid w:val="00C50109"/>
    <w:rsid w:val="00C507A3"/>
    <w:rsid w:val="00C53A7E"/>
    <w:rsid w:val="00C565D3"/>
    <w:rsid w:val="00C57784"/>
    <w:rsid w:val="00C57855"/>
    <w:rsid w:val="00C611A7"/>
    <w:rsid w:val="00C611AE"/>
    <w:rsid w:val="00C6179D"/>
    <w:rsid w:val="00C61A41"/>
    <w:rsid w:val="00C61B52"/>
    <w:rsid w:val="00C629EE"/>
    <w:rsid w:val="00C6321C"/>
    <w:rsid w:val="00C63510"/>
    <w:rsid w:val="00C63CB9"/>
    <w:rsid w:val="00C63D6C"/>
    <w:rsid w:val="00C64A90"/>
    <w:rsid w:val="00C64BEB"/>
    <w:rsid w:val="00C64C27"/>
    <w:rsid w:val="00C65DB9"/>
    <w:rsid w:val="00C666D3"/>
    <w:rsid w:val="00C667AD"/>
    <w:rsid w:val="00C67728"/>
    <w:rsid w:val="00C7202E"/>
    <w:rsid w:val="00C7364B"/>
    <w:rsid w:val="00C73B2B"/>
    <w:rsid w:val="00C755BE"/>
    <w:rsid w:val="00C758B3"/>
    <w:rsid w:val="00C75C50"/>
    <w:rsid w:val="00C7667E"/>
    <w:rsid w:val="00C76C44"/>
    <w:rsid w:val="00C77127"/>
    <w:rsid w:val="00C77C36"/>
    <w:rsid w:val="00C811AB"/>
    <w:rsid w:val="00C813DC"/>
    <w:rsid w:val="00C8163C"/>
    <w:rsid w:val="00C82424"/>
    <w:rsid w:val="00C85D37"/>
    <w:rsid w:val="00C927B5"/>
    <w:rsid w:val="00C92FA8"/>
    <w:rsid w:val="00C945DD"/>
    <w:rsid w:val="00C95456"/>
    <w:rsid w:val="00C96715"/>
    <w:rsid w:val="00C9693B"/>
    <w:rsid w:val="00C96C40"/>
    <w:rsid w:val="00C96CC2"/>
    <w:rsid w:val="00C9711D"/>
    <w:rsid w:val="00CA1BA8"/>
    <w:rsid w:val="00CA249F"/>
    <w:rsid w:val="00CA2EB2"/>
    <w:rsid w:val="00CA61F0"/>
    <w:rsid w:val="00CA6580"/>
    <w:rsid w:val="00CB0627"/>
    <w:rsid w:val="00CB0756"/>
    <w:rsid w:val="00CB1A9E"/>
    <w:rsid w:val="00CB1F11"/>
    <w:rsid w:val="00CB267A"/>
    <w:rsid w:val="00CB2AE2"/>
    <w:rsid w:val="00CB3939"/>
    <w:rsid w:val="00CB47B8"/>
    <w:rsid w:val="00CB4F5E"/>
    <w:rsid w:val="00CB5EA9"/>
    <w:rsid w:val="00CB6307"/>
    <w:rsid w:val="00CC2FC0"/>
    <w:rsid w:val="00CC4C96"/>
    <w:rsid w:val="00CC6630"/>
    <w:rsid w:val="00CC6ECC"/>
    <w:rsid w:val="00CD312A"/>
    <w:rsid w:val="00CD366E"/>
    <w:rsid w:val="00CD441C"/>
    <w:rsid w:val="00CD4744"/>
    <w:rsid w:val="00CD47E7"/>
    <w:rsid w:val="00CD4B59"/>
    <w:rsid w:val="00CD4E99"/>
    <w:rsid w:val="00CD5BA4"/>
    <w:rsid w:val="00CD6D00"/>
    <w:rsid w:val="00CD78C4"/>
    <w:rsid w:val="00CD78F7"/>
    <w:rsid w:val="00CD7CB8"/>
    <w:rsid w:val="00CE24D5"/>
    <w:rsid w:val="00CE2A2B"/>
    <w:rsid w:val="00CE2C6C"/>
    <w:rsid w:val="00CE4ED1"/>
    <w:rsid w:val="00CE54D2"/>
    <w:rsid w:val="00CE567C"/>
    <w:rsid w:val="00CE5829"/>
    <w:rsid w:val="00CE5CFA"/>
    <w:rsid w:val="00CE6D08"/>
    <w:rsid w:val="00CE7974"/>
    <w:rsid w:val="00CF0A3E"/>
    <w:rsid w:val="00CF0A81"/>
    <w:rsid w:val="00CF1568"/>
    <w:rsid w:val="00CF19C4"/>
    <w:rsid w:val="00CF1B1A"/>
    <w:rsid w:val="00CF225B"/>
    <w:rsid w:val="00CF4E15"/>
    <w:rsid w:val="00CF6A71"/>
    <w:rsid w:val="00CF7524"/>
    <w:rsid w:val="00CF7716"/>
    <w:rsid w:val="00D00074"/>
    <w:rsid w:val="00D0094A"/>
    <w:rsid w:val="00D01030"/>
    <w:rsid w:val="00D029F1"/>
    <w:rsid w:val="00D02FB7"/>
    <w:rsid w:val="00D04E3E"/>
    <w:rsid w:val="00D05CB4"/>
    <w:rsid w:val="00D05EDB"/>
    <w:rsid w:val="00D064BC"/>
    <w:rsid w:val="00D07342"/>
    <w:rsid w:val="00D07C1B"/>
    <w:rsid w:val="00D102D1"/>
    <w:rsid w:val="00D12484"/>
    <w:rsid w:val="00D12550"/>
    <w:rsid w:val="00D13270"/>
    <w:rsid w:val="00D13B91"/>
    <w:rsid w:val="00D13F62"/>
    <w:rsid w:val="00D15867"/>
    <w:rsid w:val="00D1696F"/>
    <w:rsid w:val="00D16D2B"/>
    <w:rsid w:val="00D22B6E"/>
    <w:rsid w:val="00D22F04"/>
    <w:rsid w:val="00D244E4"/>
    <w:rsid w:val="00D24C35"/>
    <w:rsid w:val="00D2551A"/>
    <w:rsid w:val="00D25F21"/>
    <w:rsid w:val="00D26C1C"/>
    <w:rsid w:val="00D27B90"/>
    <w:rsid w:val="00D30027"/>
    <w:rsid w:val="00D30B50"/>
    <w:rsid w:val="00D31169"/>
    <w:rsid w:val="00D3178E"/>
    <w:rsid w:val="00D319E3"/>
    <w:rsid w:val="00D3492C"/>
    <w:rsid w:val="00D352B4"/>
    <w:rsid w:val="00D3588D"/>
    <w:rsid w:val="00D359C6"/>
    <w:rsid w:val="00D365C3"/>
    <w:rsid w:val="00D36D61"/>
    <w:rsid w:val="00D36E53"/>
    <w:rsid w:val="00D4007F"/>
    <w:rsid w:val="00D42386"/>
    <w:rsid w:val="00D4546F"/>
    <w:rsid w:val="00D4633E"/>
    <w:rsid w:val="00D46556"/>
    <w:rsid w:val="00D50F8B"/>
    <w:rsid w:val="00D51222"/>
    <w:rsid w:val="00D52E3A"/>
    <w:rsid w:val="00D53380"/>
    <w:rsid w:val="00D56E90"/>
    <w:rsid w:val="00D570CF"/>
    <w:rsid w:val="00D57F5B"/>
    <w:rsid w:val="00D6000C"/>
    <w:rsid w:val="00D61D36"/>
    <w:rsid w:val="00D63467"/>
    <w:rsid w:val="00D63535"/>
    <w:rsid w:val="00D649D2"/>
    <w:rsid w:val="00D65605"/>
    <w:rsid w:val="00D67308"/>
    <w:rsid w:val="00D677BB"/>
    <w:rsid w:val="00D67EEE"/>
    <w:rsid w:val="00D71B9F"/>
    <w:rsid w:val="00D71F40"/>
    <w:rsid w:val="00D720A7"/>
    <w:rsid w:val="00D725BE"/>
    <w:rsid w:val="00D75087"/>
    <w:rsid w:val="00D7548A"/>
    <w:rsid w:val="00D76336"/>
    <w:rsid w:val="00D7697F"/>
    <w:rsid w:val="00D80506"/>
    <w:rsid w:val="00D80BA4"/>
    <w:rsid w:val="00D810AF"/>
    <w:rsid w:val="00D824F3"/>
    <w:rsid w:val="00D82794"/>
    <w:rsid w:val="00D82BD5"/>
    <w:rsid w:val="00D83E1C"/>
    <w:rsid w:val="00D84DE6"/>
    <w:rsid w:val="00D84F53"/>
    <w:rsid w:val="00D85C7D"/>
    <w:rsid w:val="00D87805"/>
    <w:rsid w:val="00D87DEF"/>
    <w:rsid w:val="00D90402"/>
    <w:rsid w:val="00D91511"/>
    <w:rsid w:val="00D93F15"/>
    <w:rsid w:val="00D9438B"/>
    <w:rsid w:val="00D947C3"/>
    <w:rsid w:val="00D94B02"/>
    <w:rsid w:val="00D950EC"/>
    <w:rsid w:val="00D96AF5"/>
    <w:rsid w:val="00D978A6"/>
    <w:rsid w:val="00D97CA9"/>
    <w:rsid w:val="00DA1220"/>
    <w:rsid w:val="00DA26F9"/>
    <w:rsid w:val="00DA2F62"/>
    <w:rsid w:val="00DA32F8"/>
    <w:rsid w:val="00DA4CFE"/>
    <w:rsid w:val="00DA555C"/>
    <w:rsid w:val="00DA5F0F"/>
    <w:rsid w:val="00DA6C00"/>
    <w:rsid w:val="00DA7265"/>
    <w:rsid w:val="00DB01D4"/>
    <w:rsid w:val="00DB0CD4"/>
    <w:rsid w:val="00DB1A6E"/>
    <w:rsid w:val="00DB25AE"/>
    <w:rsid w:val="00DB322A"/>
    <w:rsid w:val="00DB4B75"/>
    <w:rsid w:val="00DB4F84"/>
    <w:rsid w:val="00DB51E8"/>
    <w:rsid w:val="00DB6D21"/>
    <w:rsid w:val="00DB7183"/>
    <w:rsid w:val="00DB7CBC"/>
    <w:rsid w:val="00DC05BE"/>
    <w:rsid w:val="00DC0769"/>
    <w:rsid w:val="00DC083D"/>
    <w:rsid w:val="00DC1339"/>
    <w:rsid w:val="00DC35E4"/>
    <w:rsid w:val="00DC3846"/>
    <w:rsid w:val="00DC532A"/>
    <w:rsid w:val="00DC5481"/>
    <w:rsid w:val="00DC5C70"/>
    <w:rsid w:val="00DC6914"/>
    <w:rsid w:val="00DC7E60"/>
    <w:rsid w:val="00DC7F86"/>
    <w:rsid w:val="00DD2F4A"/>
    <w:rsid w:val="00DD47C7"/>
    <w:rsid w:val="00DD4803"/>
    <w:rsid w:val="00DD59B9"/>
    <w:rsid w:val="00DD77E5"/>
    <w:rsid w:val="00DE02BE"/>
    <w:rsid w:val="00DE0D0C"/>
    <w:rsid w:val="00DE1470"/>
    <w:rsid w:val="00DE2183"/>
    <w:rsid w:val="00DE2FAB"/>
    <w:rsid w:val="00DE40CD"/>
    <w:rsid w:val="00DE4887"/>
    <w:rsid w:val="00DE67CB"/>
    <w:rsid w:val="00DE706C"/>
    <w:rsid w:val="00DE73CF"/>
    <w:rsid w:val="00DE73D6"/>
    <w:rsid w:val="00DF0397"/>
    <w:rsid w:val="00DF0E01"/>
    <w:rsid w:val="00DF25D7"/>
    <w:rsid w:val="00DF32EB"/>
    <w:rsid w:val="00DF38CD"/>
    <w:rsid w:val="00DF43AD"/>
    <w:rsid w:val="00DF565A"/>
    <w:rsid w:val="00DF5D45"/>
    <w:rsid w:val="00DF73B0"/>
    <w:rsid w:val="00E0142F"/>
    <w:rsid w:val="00E0379D"/>
    <w:rsid w:val="00E048F3"/>
    <w:rsid w:val="00E04D2F"/>
    <w:rsid w:val="00E056EA"/>
    <w:rsid w:val="00E06128"/>
    <w:rsid w:val="00E06516"/>
    <w:rsid w:val="00E06F24"/>
    <w:rsid w:val="00E07CB6"/>
    <w:rsid w:val="00E1048D"/>
    <w:rsid w:val="00E105EA"/>
    <w:rsid w:val="00E11122"/>
    <w:rsid w:val="00E11CDB"/>
    <w:rsid w:val="00E136BE"/>
    <w:rsid w:val="00E13D95"/>
    <w:rsid w:val="00E14D29"/>
    <w:rsid w:val="00E14ED8"/>
    <w:rsid w:val="00E16AEF"/>
    <w:rsid w:val="00E170AA"/>
    <w:rsid w:val="00E20014"/>
    <w:rsid w:val="00E20609"/>
    <w:rsid w:val="00E206FB"/>
    <w:rsid w:val="00E21A8A"/>
    <w:rsid w:val="00E21EEE"/>
    <w:rsid w:val="00E24677"/>
    <w:rsid w:val="00E260C5"/>
    <w:rsid w:val="00E303BB"/>
    <w:rsid w:val="00E31CA0"/>
    <w:rsid w:val="00E323EC"/>
    <w:rsid w:val="00E32C04"/>
    <w:rsid w:val="00E35D6C"/>
    <w:rsid w:val="00E36972"/>
    <w:rsid w:val="00E36F35"/>
    <w:rsid w:val="00E36FD0"/>
    <w:rsid w:val="00E37284"/>
    <w:rsid w:val="00E415E4"/>
    <w:rsid w:val="00E417F4"/>
    <w:rsid w:val="00E4190B"/>
    <w:rsid w:val="00E4233E"/>
    <w:rsid w:val="00E4296E"/>
    <w:rsid w:val="00E44E2E"/>
    <w:rsid w:val="00E454F9"/>
    <w:rsid w:val="00E45CDA"/>
    <w:rsid w:val="00E5073B"/>
    <w:rsid w:val="00E51A34"/>
    <w:rsid w:val="00E52167"/>
    <w:rsid w:val="00E52C7D"/>
    <w:rsid w:val="00E52CBA"/>
    <w:rsid w:val="00E5450C"/>
    <w:rsid w:val="00E548F4"/>
    <w:rsid w:val="00E551FB"/>
    <w:rsid w:val="00E55DD4"/>
    <w:rsid w:val="00E57D8B"/>
    <w:rsid w:val="00E57FA5"/>
    <w:rsid w:val="00E61766"/>
    <w:rsid w:val="00E62305"/>
    <w:rsid w:val="00E627A0"/>
    <w:rsid w:val="00E63B99"/>
    <w:rsid w:val="00E64756"/>
    <w:rsid w:val="00E72886"/>
    <w:rsid w:val="00E72C11"/>
    <w:rsid w:val="00E7523E"/>
    <w:rsid w:val="00E7578E"/>
    <w:rsid w:val="00E75DB7"/>
    <w:rsid w:val="00E75E77"/>
    <w:rsid w:val="00E80A8F"/>
    <w:rsid w:val="00E817FC"/>
    <w:rsid w:val="00E823F3"/>
    <w:rsid w:val="00E83735"/>
    <w:rsid w:val="00E8611D"/>
    <w:rsid w:val="00E87F4E"/>
    <w:rsid w:val="00E9011C"/>
    <w:rsid w:val="00E907C3"/>
    <w:rsid w:val="00E909F4"/>
    <w:rsid w:val="00E9128B"/>
    <w:rsid w:val="00E91652"/>
    <w:rsid w:val="00E91991"/>
    <w:rsid w:val="00E93D9F"/>
    <w:rsid w:val="00E948D4"/>
    <w:rsid w:val="00E95929"/>
    <w:rsid w:val="00EA4407"/>
    <w:rsid w:val="00EA48AD"/>
    <w:rsid w:val="00EA493F"/>
    <w:rsid w:val="00EA67E5"/>
    <w:rsid w:val="00EB0D61"/>
    <w:rsid w:val="00EB1048"/>
    <w:rsid w:val="00EB164D"/>
    <w:rsid w:val="00EB1708"/>
    <w:rsid w:val="00EB2059"/>
    <w:rsid w:val="00EB30F3"/>
    <w:rsid w:val="00EB33F0"/>
    <w:rsid w:val="00EB4B07"/>
    <w:rsid w:val="00EB5B69"/>
    <w:rsid w:val="00EB6935"/>
    <w:rsid w:val="00EB6BA7"/>
    <w:rsid w:val="00EB75D3"/>
    <w:rsid w:val="00EB7A76"/>
    <w:rsid w:val="00EC39F2"/>
    <w:rsid w:val="00EC40D7"/>
    <w:rsid w:val="00EC43E6"/>
    <w:rsid w:val="00EC4FC2"/>
    <w:rsid w:val="00EC73B5"/>
    <w:rsid w:val="00EC7FCA"/>
    <w:rsid w:val="00ED0101"/>
    <w:rsid w:val="00ED1032"/>
    <w:rsid w:val="00ED2E27"/>
    <w:rsid w:val="00ED2F10"/>
    <w:rsid w:val="00ED4AA1"/>
    <w:rsid w:val="00ED4E6B"/>
    <w:rsid w:val="00ED55A0"/>
    <w:rsid w:val="00ED6060"/>
    <w:rsid w:val="00ED701D"/>
    <w:rsid w:val="00EE20C5"/>
    <w:rsid w:val="00EE336C"/>
    <w:rsid w:val="00EE3F63"/>
    <w:rsid w:val="00EE4551"/>
    <w:rsid w:val="00EE5E96"/>
    <w:rsid w:val="00EE6AC4"/>
    <w:rsid w:val="00EE72AE"/>
    <w:rsid w:val="00EF3FAC"/>
    <w:rsid w:val="00EF56F6"/>
    <w:rsid w:val="00EF64A7"/>
    <w:rsid w:val="00EF64C3"/>
    <w:rsid w:val="00EF74C1"/>
    <w:rsid w:val="00F00643"/>
    <w:rsid w:val="00F011B9"/>
    <w:rsid w:val="00F019FE"/>
    <w:rsid w:val="00F01DF5"/>
    <w:rsid w:val="00F048E4"/>
    <w:rsid w:val="00F05348"/>
    <w:rsid w:val="00F06D45"/>
    <w:rsid w:val="00F0737F"/>
    <w:rsid w:val="00F1042A"/>
    <w:rsid w:val="00F132B3"/>
    <w:rsid w:val="00F138B7"/>
    <w:rsid w:val="00F13FED"/>
    <w:rsid w:val="00F15839"/>
    <w:rsid w:val="00F160E3"/>
    <w:rsid w:val="00F200F6"/>
    <w:rsid w:val="00F20EF9"/>
    <w:rsid w:val="00F212FB"/>
    <w:rsid w:val="00F21972"/>
    <w:rsid w:val="00F22983"/>
    <w:rsid w:val="00F233A6"/>
    <w:rsid w:val="00F24636"/>
    <w:rsid w:val="00F25309"/>
    <w:rsid w:val="00F26FE8"/>
    <w:rsid w:val="00F27C88"/>
    <w:rsid w:val="00F307CD"/>
    <w:rsid w:val="00F30CCF"/>
    <w:rsid w:val="00F30F3C"/>
    <w:rsid w:val="00F32B87"/>
    <w:rsid w:val="00F34189"/>
    <w:rsid w:val="00F346AD"/>
    <w:rsid w:val="00F3511B"/>
    <w:rsid w:val="00F35287"/>
    <w:rsid w:val="00F36698"/>
    <w:rsid w:val="00F37B13"/>
    <w:rsid w:val="00F37F09"/>
    <w:rsid w:val="00F40D3E"/>
    <w:rsid w:val="00F41A57"/>
    <w:rsid w:val="00F41E9A"/>
    <w:rsid w:val="00F42BBD"/>
    <w:rsid w:val="00F42C8E"/>
    <w:rsid w:val="00F42F44"/>
    <w:rsid w:val="00F43080"/>
    <w:rsid w:val="00F452CF"/>
    <w:rsid w:val="00F4565F"/>
    <w:rsid w:val="00F45780"/>
    <w:rsid w:val="00F46541"/>
    <w:rsid w:val="00F46734"/>
    <w:rsid w:val="00F51EE4"/>
    <w:rsid w:val="00F52998"/>
    <w:rsid w:val="00F53AFB"/>
    <w:rsid w:val="00F5521E"/>
    <w:rsid w:val="00F55E77"/>
    <w:rsid w:val="00F56104"/>
    <w:rsid w:val="00F57854"/>
    <w:rsid w:val="00F57B37"/>
    <w:rsid w:val="00F60167"/>
    <w:rsid w:val="00F607BE"/>
    <w:rsid w:val="00F63096"/>
    <w:rsid w:val="00F633AA"/>
    <w:rsid w:val="00F64931"/>
    <w:rsid w:val="00F649D9"/>
    <w:rsid w:val="00F65EA8"/>
    <w:rsid w:val="00F665CA"/>
    <w:rsid w:val="00F66B08"/>
    <w:rsid w:val="00F67DFA"/>
    <w:rsid w:val="00F70568"/>
    <w:rsid w:val="00F70A76"/>
    <w:rsid w:val="00F72ACE"/>
    <w:rsid w:val="00F737ED"/>
    <w:rsid w:val="00F75EB2"/>
    <w:rsid w:val="00F76090"/>
    <w:rsid w:val="00F80F93"/>
    <w:rsid w:val="00F81946"/>
    <w:rsid w:val="00F836D4"/>
    <w:rsid w:val="00F84993"/>
    <w:rsid w:val="00F85AC3"/>
    <w:rsid w:val="00F8608A"/>
    <w:rsid w:val="00F86789"/>
    <w:rsid w:val="00F87658"/>
    <w:rsid w:val="00F87BC4"/>
    <w:rsid w:val="00F92EE0"/>
    <w:rsid w:val="00F93213"/>
    <w:rsid w:val="00F9424D"/>
    <w:rsid w:val="00F955B1"/>
    <w:rsid w:val="00F95AFB"/>
    <w:rsid w:val="00F95D2B"/>
    <w:rsid w:val="00F96D49"/>
    <w:rsid w:val="00F96D76"/>
    <w:rsid w:val="00F96E6A"/>
    <w:rsid w:val="00F970E2"/>
    <w:rsid w:val="00FA112F"/>
    <w:rsid w:val="00FA1A88"/>
    <w:rsid w:val="00FA1DFE"/>
    <w:rsid w:val="00FA33C6"/>
    <w:rsid w:val="00FA6623"/>
    <w:rsid w:val="00FA6EC5"/>
    <w:rsid w:val="00FA77C1"/>
    <w:rsid w:val="00FB0CF6"/>
    <w:rsid w:val="00FB0EE8"/>
    <w:rsid w:val="00FB145C"/>
    <w:rsid w:val="00FB1F9C"/>
    <w:rsid w:val="00FB3141"/>
    <w:rsid w:val="00FB341D"/>
    <w:rsid w:val="00FB3F31"/>
    <w:rsid w:val="00FB4D1B"/>
    <w:rsid w:val="00FB7446"/>
    <w:rsid w:val="00FC0BE8"/>
    <w:rsid w:val="00FC0FED"/>
    <w:rsid w:val="00FC124B"/>
    <w:rsid w:val="00FC30DC"/>
    <w:rsid w:val="00FC3CA6"/>
    <w:rsid w:val="00FC4171"/>
    <w:rsid w:val="00FC4294"/>
    <w:rsid w:val="00FC5D9A"/>
    <w:rsid w:val="00FC5EAA"/>
    <w:rsid w:val="00FC677A"/>
    <w:rsid w:val="00FD0A1D"/>
    <w:rsid w:val="00FD1A39"/>
    <w:rsid w:val="00FD3315"/>
    <w:rsid w:val="00FD4D95"/>
    <w:rsid w:val="00FD56FB"/>
    <w:rsid w:val="00FD61C4"/>
    <w:rsid w:val="00FD6946"/>
    <w:rsid w:val="00FD75D4"/>
    <w:rsid w:val="00FD79B4"/>
    <w:rsid w:val="00FE0BCA"/>
    <w:rsid w:val="00FE1530"/>
    <w:rsid w:val="00FE28B2"/>
    <w:rsid w:val="00FE3446"/>
    <w:rsid w:val="00FE53F0"/>
    <w:rsid w:val="00FE5BE4"/>
    <w:rsid w:val="00FE5E20"/>
    <w:rsid w:val="00FE5FD3"/>
    <w:rsid w:val="00FE6A41"/>
    <w:rsid w:val="00FE759F"/>
    <w:rsid w:val="00FF007A"/>
    <w:rsid w:val="00FF0515"/>
    <w:rsid w:val="00FF05A3"/>
    <w:rsid w:val="00FF1748"/>
    <w:rsid w:val="00FF2ED2"/>
    <w:rsid w:val="00FF2FE8"/>
    <w:rsid w:val="00FF3A07"/>
    <w:rsid w:val="00FF5E8E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1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E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1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130F5C6468AA0B4953AD6BBCFC4056A7FA4F0DC08587978FCCE0A04C172C642CD44B81213DDu3R5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B130F5C6468AA0B4953AD6BBCFC4056E79A3F8DC03057370A5C20803CE2DD1458448B91212DE39uBR8F" TargetMode="External"/><Relationship Id="rId12" Type="http://schemas.openxmlformats.org/officeDocument/2006/relationships/hyperlink" Target="consultantplus://offline/ref=64B130F5C6468AA0B4953AD6BBCFC4056C79A2F0DA08587978FCCE0A04C172C642CD44B81212D6u3R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130F5C6468AA0B4953AD6BBCFC4056C79A2F0DA08587978FCCE0A04C172C642CD44B81212DEu3R9F" TargetMode="External"/><Relationship Id="rId11" Type="http://schemas.openxmlformats.org/officeDocument/2006/relationships/hyperlink" Target="consultantplus://offline/ref=64B130F5C6468AA0B4953AD6BBCFC4056C79A2F0DA08587978FCCE0A04C172C642CD44B81213D7u3RBF" TargetMode="External"/><Relationship Id="rId5" Type="http://schemas.openxmlformats.org/officeDocument/2006/relationships/hyperlink" Target="consultantplus://offline/ref=64B130F5C6468AA0B4953AD6BBCFC4056A7FA4F0DC08587978FCCE0A04C172C642CD44B81213DDu3R5F" TargetMode="External"/><Relationship Id="rId10" Type="http://schemas.openxmlformats.org/officeDocument/2006/relationships/hyperlink" Target="consultantplus://offline/ref=64B130F5C6468AA0B4953AD6BBCFC4056C79A2F0DA08587978FCCE0A04C172C642CD44B81213DDu3R8F" TargetMode="External"/><Relationship Id="rId4" Type="http://schemas.openxmlformats.org/officeDocument/2006/relationships/hyperlink" Target="consultantplus://offline/ref=64B130F5C6468AA0B4953AD6BBCFC4056E79A3F8DC03057370A5C20803CE2DD1458448B91212DD39uBRCF" TargetMode="External"/><Relationship Id="rId9" Type="http://schemas.openxmlformats.org/officeDocument/2006/relationships/hyperlink" Target="consultantplus://offline/ref=64B130F5C6468AA0B4953AD6BBCFC4056C79A2F0DA08587978FCCE0A04C172C642CD44B81213DFu3R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4139</Words>
  <Characters>23598</Characters>
  <Application>Microsoft Office Word</Application>
  <DocSecurity>0</DocSecurity>
  <Lines>196</Lines>
  <Paragraphs>55</Paragraphs>
  <ScaleCrop>false</ScaleCrop>
  <Company>Microsoft</Company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Vavrischukis</dc:creator>
  <cp:keywords/>
  <dc:description/>
  <cp:lastModifiedBy>Vavrischukis</cp:lastModifiedBy>
  <cp:revision>1</cp:revision>
  <dcterms:created xsi:type="dcterms:W3CDTF">2012-06-27T05:17:00Z</dcterms:created>
  <dcterms:modified xsi:type="dcterms:W3CDTF">2012-06-27T05:18:00Z</dcterms:modified>
</cp:coreProperties>
</file>